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BBCE" w14:textId="77777777" w:rsidR="004C1973" w:rsidRPr="00A579A4" w:rsidRDefault="00674EEF" w:rsidP="00CD0A9A">
      <w:pPr>
        <w:ind w:firstLine="720"/>
        <w:rPr>
          <w:rFonts w:ascii="Arial" w:hAnsi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5E106CC1" wp14:editId="07777777">
            <wp:simplePos x="0" y="0"/>
            <wp:positionH relativeFrom="column">
              <wp:posOffset>2857500</wp:posOffset>
            </wp:positionH>
            <wp:positionV relativeFrom="paragraph">
              <wp:posOffset>-211455</wp:posOffset>
            </wp:positionV>
            <wp:extent cx="1994535" cy="610235"/>
            <wp:effectExtent l="0" t="0" r="0" b="0"/>
            <wp:wrapNone/>
            <wp:docPr id="12" name="Picture 12" descr="Full logo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ull logo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BA172B5" wp14:editId="07777777">
            <wp:simplePos x="0" y="0"/>
            <wp:positionH relativeFrom="column">
              <wp:posOffset>5194935</wp:posOffset>
            </wp:positionH>
            <wp:positionV relativeFrom="paragraph">
              <wp:posOffset>-449580</wp:posOffset>
            </wp:positionV>
            <wp:extent cx="1609725" cy="916305"/>
            <wp:effectExtent l="0" t="0" r="0" b="0"/>
            <wp:wrapNone/>
            <wp:docPr id="11" name="Picture 1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973">
        <w:rPr>
          <w:rFonts w:ascii="Arial" w:hAnsi="Arial"/>
          <w:b/>
          <w:sz w:val="44"/>
          <w:u w:val="single"/>
        </w:rPr>
        <w:t>Job Description</w:t>
      </w:r>
    </w:p>
    <w:p w14:paraId="672A6659" w14:textId="77777777" w:rsidR="004C1973" w:rsidRDefault="004C1973">
      <w:pPr>
        <w:rPr>
          <w:rFonts w:ascii="Arial" w:hAnsi="Arial"/>
        </w:rPr>
      </w:pPr>
    </w:p>
    <w:p w14:paraId="0A37501D" w14:textId="77777777" w:rsidR="004C1973" w:rsidRDefault="004C1973">
      <w:pPr>
        <w:rPr>
          <w:rFonts w:ascii="Arial" w:hAnsi="Arial"/>
        </w:rPr>
      </w:pPr>
    </w:p>
    <w:p w14:paraId="78755C4D" w14:textId="77777777" w:rsidR="004C1973" w:rsidRPr="0037595D" w:rsidRDefault="004C1973" w:rsidP="004C3E5D">
      <w:pPr>
        <w:pStyle w:val="Subtitle"/>
        <w:rPr>
          <w:rFonts w:ascii="Verdana" w:hAnsi="Verdana" w:cs="Arial"/>
          <w:sz w:val="22"/>
          <w:szCs w:val="22"/>
        </w:rPr>
      </w:pPr>
      <w:r w:rsidRPr="0037595D">
        <w:rPr>
          <w:rFonts w:ascii="Verdana" w:hAnsi="Verdana" w:cs="Arial"/>
          <w:sz w:val="22"/>
          <w:szCs w:val="22"/>
        </w:rPr>
        <w:t>POSITION:</w:t>
      </w:r>
      <w:r w:rsidRPr="0037595D">
        <w:rPr>
          <w:rFonts w:ascii="Verdana" w:hAnsi="Verdana" w:cs="Arial"/>
          <w:sz w:val="22"/>
          <w:szCs w:val="22"/>
        </w:rPr>
        <w:tab/>
      </w:r>
      <w:r w:rsidRPr="0037595D">
        <w:rPr>
          <w:rFonts w:ascii="Verdana" w:hAnsi="Verdana" w:cs="Arial"/>
          <w:sz w:val="22"/>
          <w:szCs w:val="22"/>
        </w:rPr>
        <w:tab/>
      </w:r>
      <w:r w:rsidRPr="0037595D">
        <w:rPr>
          <w:rFonts w:ascii="Verdana" w:hAnsi="Verdana" w:cs="Arial"/>
          <w:sz w:val="22"/>
          <w:szCs w:val="22"/>
        </w:rPr>
        <w:tab/>
      </w:r>
      <w:r w:rsidR="00952240" w:rsidRPr="0037595D">
        <w:rPr>
          <w:rFonts w:ascii="Verdana" w:hAnsi="Verdana" w:cs="Arial"/>
          <w:sz w:val="22"/>
          <w:szCs w:val="22"/>
        </w:rPr>
        <w:t>Teacher</w:t>
      </w:r>
    </w:p>
    <w:p w14:paraId="5DAB6C7B" w14:textId="77777777" w:rsidR="004C1973" w:rsidRPr="0037595D" w:rsidRDefault="004C1973" w:rsidP="004C3E5D">
      <w:pPr>
        <w:rPr>
          <w:rFonts w:ascii="Verdana" w:hAnsi="Verdana" w:cs="Arial"/>
          <w:b/>
          <w:sz w:val="22"/>
          <w:szCs w:val="22"/>
        </w:rPr>
      </w:pPr>
    </w:p>
    <w:p w14:paraId="0E8E0070" w14:textId="77777777" w:rsidR="004C1973" w:rsidRPr="0037595D" w:rsidRDefault="004C1973" w:rsidP="004C3E5D">
      <w:pPr>
        <w:rPr>
          <w:rFonts w:ascii="Verdana" w:hAnsi="Verdana" w:cs="Arial"/>
          <w:b/>
          <w:sz w:val="22"/>
          <w:szCs w:val="22"/>
        </w:rPr>
      </w:pPr>
      <w:r w:rsidRPr="0037595D">
        <w:rPr>
          <w:rFonts w:ascii="Verdana" w:hAnsi="Verdana" w:cs="Arial"/>
          <w:b/>
          <w:sz w:val="22"/>
          <w:szCs w:val="22"/>
        </w:rPr>
        <w:t>RESPONSIBLE TO:</w:t>
      </w:r>
      <w:r w:rsidRPr="0037595D">
        <w:rPr>
          <w:rFonts w:ascii="Verdana" w:hAnsi="Verdana" w:cs="Arial"/>
          <w:b/>
          <w:sz w:val="22"/>
          <w:szCs w:val="22"/>
        </w:rPr>
        <w:tab/>
      </w:r>
      <w:r w:rsidR="00952240" w:rsidRPr="0037595D">
        <w:rPr>
          <w:rFonts w:ascii="Verdana" w:hAnsi="Verdana" w:cs="Arial"/>
          <w:b/>
          <w:sz w:val="22"/>
          <w:szCs w:val="22"/>
        </w:rPr>
        <w:t>Headteacher</w:t>
      </w:r>
    </w:p>
    <w:p w14:paraId="02EB378F" w14:textId="77777777" w:rsidR="004C1973" w:rsidRPr="0037595D" w:rsidRDefault="004C1973" w:rsidP="004C3E5D">
      <w:pPr>
        <w:rPr>
          <w:rFonts w:ascii="Verdana" w:hAnsi="Verdana" w:cs="Arial"/>
          <w:b/>
          <w:sz w:val="22"/>
          <w:szCs w:val="22"/>
        </w:rPr>
      </w:pPr>
    </w:p>
    <w:p w14:paraId="5FFF7CD6" w14:textId="77777777" w:rsidR="004C1973" w:rsidRPr="0037595D" w:rsidRDefault="004C1973" w:rsidP="004C3E5D">
      <w:pPr>
        <w:rPr>
          <w:rFonts w:ascii="Verdana" w:hAnsi="Verdana" w:cs="Arial"/>
          <w:b/>
          <w:sz w:val="22"/>
          <w:szCs w:val="22"/>
        </w:rPr>
      </w:pPr>
      <w:r w:rsidRPr="0037595D">
        <w:rPr>
          <w:rFonts w:ascii="Verdana" w:hAnsi="Verdana" w:cs="Arial"/>
          <w:b/>
          <w:sz w:val="22"/>
          <w:szCs w:val="22"/>
        </w:rPr>
        <w:t>LOCATION:</w:t>
      </w:r>
      <w:r w:rsidRPr="0037595D">
        <w:rPr>
          <w:rFonts w:ascii="Verdana" w:hAnsi="Verdana" w:cs="Arial"/>
          <w:b/>
          <w:sz w:val="22"/>
          <w:szCs w:val="22"/>
        </w:rPr>
        <w:tab/>
      </w:r>
      <w:r w:rsidRPr="0037595D">
        <w:rPr>
          <w:rFonts w:ascii="Verdana" w:hAnsi="Verdana" w:cs="Arial"/>
          <w:b/>
          <w:sz w:val="22"/>
          <w:szCs w:val="22"/>
        </w:rPr>
        <w:tab/>
      </w:r>
      <w:r w:rsidRPr="0037595D">
        <w:rPr>
          <w:rFonts w:ascii="Verdana" w:hAnsi="Verdana" w:cs="Arial"/>
          <w:b/>
          <w:sz w:val="22"/>
          <w:szCs w:val="22"/>
        </w:rPr>
        <w:tab/>
      </w:r>
      <w:r w:rsidR="009E3600" w:rsidRPr="0037595D">
        <w:rPr>
          <w:rFonts w:ascii="Verdana" w:hAnsi="Verdana" w:cs="Arial"/>
          <w:b/>
          <w:sz w:val="22"/>
          <w:szCs w:val="22"/>
        </w:rPr>
        <w:t xml:space="preserve"> </w:t>
      </w:r>
    </w:p>
    <w:p w14:paraId="6A05A809" w14:textId="77777777" w:rsidR="00831FC3" w:rsidRPr="0037595D" w:rsidRDefault="00831FC3" w:rsidP="004C3E5D">
      <w:pPr>
        <w:rPr>
          <w:rFonts w:ascii="Verdana" w:hAnsi="Verdana" w:cs="Arial"/>
          <w:b/>
          <w:sz w:val="22"/>
          <w:szCs w:val="22"/>
        </w:rPr>
      </w:pPr>
    </w:p>
    <w:p w14:paraId="51995F45" w14:textId="77777777" w:rsidR="004C1973" w:rsidRPr="0037595D" w:rsidRDefault="004C1973" w:rsidP="004C3E5D">
      <w:pPr>
        <w:rPr>
          <w:rFonts w:ascii="Verdana" w:hAnsi="Verdana" w:cs="Arial"/>
          <w:b/>
          <w:sz w:val="22"/>
          <w:szCs w:val="22"/>
        </w:rPr>
      </w:pPr>
      <w:r w:rsidRPr="0037595D">
        <w:rPr>
          <w:rFonts w:ascii="Verdana" w:hAnsi="Verdana" w:cs="Arial"/>
          <w:b/>
          <w:sz w:val="22"/>
          <w:szCs w:val="22"/>
        </w:rPr>
        <w:t>SALARY:</w:t>
      </w:r>
      <w:r w:rsidRPr="0037595D">
        <w:rPr>
          <w:rFonts w:ascii="Verdana" w:hAnsi="Verdana" w:cs="Arial"/>
          <w:b/>
          <w:sz w:val="22"/>
          <w:szCs w:val="22"/>
        </w:rPr>
        <w:tab/>
      </w:r>
      <w:r w:rsidRPr="0037595D">
        <w:rPr>
          <w:rFonts w:ascii="Verdana" w:hAnsi="Verdana" w:cs="Arial"/>
          <w:b/>
          <w:sz w:val="22"/>
          <w:szCs w:val="22"/>
        </w:rPr>
        <w:tab/>
      </w:r>
      <w:r w:rsidRPr="0037595D">
        <w:rPr>
          <w:rFonts w:ascii="Verdana" w:hAnsi="Verdana" w:cs="Arial"/>
          <w:b/>
          <w:sz w:val="22"/>
          <w:szCs w:val="22"/>
        </w:rPr>
        <w:tab/>
      </w:r>
      <w:r w:rsidR="0037595D">
        <w:rPr>
          <w:rFonts w:ascii="Verdana" w:hAnsi="Verdana" w:cs="Arial"/>
          <w:b/>
          <w:sz w:val="22"/>
          <w:szCs w:val="22"/>
        </w:rPr>
        <w:t xml:space="preserve">Starting at </w:t>
      </w:r>
      <w:r w:rsidR="00D53D60" w:rsidRPr="0037595D">
        <w:rPr>
          <w:rFonts w:ascii="Verdana" w:hAnsi="Verdana" w:cs="Arial"/>
          <w:b/>
          <w:sz w:val="22"/>
          <w:szCs w:val="22"/>
        </w:rPr>
        <w:t>£2</w:t>
      </w:r>
      <w:r w:rsidR="0037595D">
        <w:rPr>
          <w:rFonts w:ascii="Verdana" w:hAnsi="Verdana" w:cs="Arial"/>
          <w:b/>
          <w:sz w:val="22"/>
          <w:szCs w:val="22"/>
        </w:rPr>
        <w:t xml:space="preserve">4 </w:t>
      </w:r>
      <w:proofErr w:type="gramStart"/>
      <w:r w:rsidR="0037595D">
        <w:rPr>
          <w:rFonts w:ascii="Verdana" w:hAnsi="Verdana" w:cs="Arial"/>
          <w:b/>
          <w:sz w:val="22"/>
          <w:szCs w:val="22"/>
        </w:rPr>
        <w:t>000  rising</w:t>
      </w:r>
      <w:proofErr w:type="gramEnd"/>
      <w:r w:rsidR="0037595D">
        <w:rPr>
          <w:rFonts w:ascii="Verdana" w:hAnsi="Verdana" w:cs="Arial"/>
          <w:b/>
          <w:sz w:val="22"/>
          <w:szCs w:val="22"/>
        </w:rPr>
        <w:t xml:space="preserve"> to £29 000</w:t>
      </w:r>
    </w:p>
    <w:p w14:paraId="5A39BBE3" w14:textId="77777777" w:rsidR="004C1973" w:rsidRPr="0037595D" w:rsidRDefault="004C1973">
      <w:pPr>
        <w:rPr>
          <w:rFonts w:ascii="Verdana" w:hAnsi="Verdana" w:cs="Arial"/>
          <w:sz w:val="22"/>
          <w:szCs w:val="22"/>
        </w:rPr>
      </w:pPr>
    </w:p>
    <w:p w14:paraId="020F1353" w14:textId="77777777" w:rsidR="004C1973" w:rsidRPr="0037595D" w:rsidRDefault="00674EEF">
      <w:pPr>
        <w:rPr>
          <w:rFonts w:ascii="Verdana" w:hAnsi="Verdana"/>
          <w:sz w:val="22"/>
          <w:szCs w:val="22"/>
        </w:rPr>
      </w:pPr>
      <w:r w:rsidRPr="0037595D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FD310F1" wp14:editId="07777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5943600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873CDFA">
              <v:line id="Line 3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.15pt,1.95pt" to="469.15pt,1.95pt" w14:anchorId="366F50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">
                <w10:wrap type="topAndBottom"/>
              </v:line>
            </w:pict>
          </mc:Fallback>
        </mc:AlternateContent>
      </w:r>
    </w:p>
    <w:p w14:paraId="07035191" w14:textId="77777777" w:rsidR="004C3E5D" w:rsidRPr="0037595D" w:rsidRDefault="004C1973" w:rsidP="004C3E5D">
      <w:pPr>
        <w:rPr>
          <w:rFonts w:ascii="Verdana" w:hAnsi="Verdana"/>
          <w:b/>
          <w:sz w:val="22"/>
          <w:szCs w:val="22"/>
        </w:rPr>
      </w:pPr>
      <w:r w:rsidRPr="0037595D">
        <w:rPr>
          <w:rFonts w:ascii="Verdana" w:hAnsi="Verdana"/>
          <w:b/>
          <w:sz w:val="22"/>
          <w:szCs w:val="22"/>
        </w:rPr>
        <w:t>PURPOSE OF THE ROLE</w:t>
      </w:r>
    </w:p>
    <w:p w14:paraId="41C8F396" w14:textId="77777777" w:rsidR="004C3E5D" w:rsidRPr="0037595D" w:rsidRDefault="004C3E5D" w:rsidP="004C3E5D">
      <w:pPr>
        <w:rPr>
          <w:rFonts w:ascii="Verdana" w:hAnsi="Verdana"/>
          <w:b/>
          <w:sz w:val="22"/>
          <w:szCs w:val="22"/>
        </w:rPr>
      </w:pPr>
    </w:p>
    <w:p w14:paraId="0652CAF6" w14:textId="77777777" w:rsidR="00537628" w:rsidRPr="0037595D" w:rsidRDefault="001476F0" w:rsidP="005B7BB7">
      <w:pPr>
        <w:rPr>
          <w:rFonts w:ascii="Verdana" w:hAnsi="Verdana"/>
          <w:sz w:val="22"/>
          <w:szCs w:val="22"/>
        </w:rPr>
      </w:pPr>
      <w:r w:rsidRPr="0037595D">
        <w:rPr>
          <w:rFonts w:ascii="Verdana" w:hAnsi="Verdana"/>
          <w:sz w:val="22"/>
          <w:szCs w:val="22"/>
        </w:rPr>
        <w:t xml:space="preserve">To teach </w:t>
      </w:r>
      <w:r w:rsidR="00537628" w:rsidRPr="0037595D">
        <w:rPr>
          <w:rFonts w:ascii="Verdana" w:hAnsi="Verdana"/>
          <w:sz w:val="22"/>
          <w:szCs w:val="22"/>
        </w:rPr>
        <w:t xml:space="preserve">students with </w:t>
      </w:r>
      <w:r w:rsidR="006A67E3" w:rsidRPr="0037595D">
        <w:rPr>
          <w:rFonts w:ascii="Verdana" w:hAnsi="Verdana"/>
          <w:sz w:val="22"/>
          <w:szCs w:val="22"/>
        </w:rPr>
        <w:t xml:space="preserve">SEMH </w:t>
      </w:r>
      <w:r w:rsidR="00537628" w:rsidRPr="0037595D">
        <w:rPr>
          <w:rFonts w:ascii="Verdana" w:hAnsi="Verdana"/>
          <w:sz w:val="22"/>
          <w:szCs w:val="22"/>
        </w:rPr>
        <w:t xml:space="preserve">across </w:t>
      </w:r>
      <w:r w:rsidRPr="0037595D">
        <w:rPr>
          <w:rFonts w:ascii="Verdana" w:hAnsi="Verdana"/>
          <w:sz w:val="22"/>
          <w:szCs w:val="22"/>
        </w:rPr>
        <w:t>Key Stage 3 and Key</w:t>
      </w:r>
      <w:r w:rsidR="009E3600" w:rsidRPr="0037595D">
        <w:rPr>
          <w:rFonts w:ascii="Verdana" w:hAnsi="Verdana"/>
          <w:sz w:val="22"/>
          <w:szCs w:val="22"/>
        </w:rPr>
        <w:t xml:space="preserve"> Stage 4.</w:t>
      </w:r>
    </w:p>
    <w:p w14:paraId="72A3D3EC" w14:textId="77777777" w:rsidR="009E3600" w:rsidRPr="0037595D" w:rsidRDefault="009E3600" w:rsidP="005B7BB7">
      <w:pPr>
        <w:rPr>
          <w:rFonts w:ascii="Verdana" w:hAnsi="Verdana"/>
          <w:b/>
          <w:sz w:val="22"/>
          <w:szCs w:val="22"/>
        </w:rPr>
      </w:pPr>
    </w:p>
    <w:p w14:paraId="4FDE3B68" w14:textId="77777777" w:rsidR="004C1973" w:rsidRPr="0037595D" w:rsidRDefault="004C1973" w:rsidP="004B2FE1">
      <w:pPr>
        <w:rPr>
          <w:rFonts w:ascii="Verdana" w:hAnsi="Verdana" w:cs="Arial"/>
          <w:b/>
          <w:sz w:val="22"/>
          <w:szCs w:val="22"/>
        </w:rPr>
      </w:pPr>
      <w:r w:rsidRPr="0037595D">
        <w:rPr>
          <w:rFonts w:ascii="Verdana" w:hAnsi="Verdana" w:cs="Arial"/>
          <w:b/>
          <w:sz w:val="22"/>
          <w:szCs w:val="22"/>
        </w:rPr>
        <w:t xml:space="preserve">DUTIES </w:t>
      </w:r>
      <w:smartTag w:uri="urn:schemas-microsoft-com:office:smarttags" w:element="stocktickeruk">
        <w:smartTag w:uri="urn:schemas-microsoft-com:office:smarttags" w:element="stocktickerca">
          <w:smartTag w:uri="urn:schemas-microsoft-com:office:smarttags" w:element="stockticker">
            <w:r w:rsidRPr="0037595D">
              <w:rPr>
                <w:rFonts w:ascii="Verdana" w:hAnsi="Verdana" w:cs="Arial"/>
                <w:b/>
                <w:sz w:val="22"/>
                <w:szCs w:val="22"/>
              </w:rPr>
              <w:t>AND</w:t>
            </w:r>
          </w:smartTag>
        </w:smartTag>
      </w:smartTag>
      <w:r w:rsidRPr="0037595D">
        <w:rPr>
          <w:rFonts w:ascii="Verdana" w:hAnsi="Verdana" w:cs="Arial"/>
          <w:b/>
          <w:sz w:val="22"/>
          <w:szCs w:val="22"/>
        </w:rPr>
        <w:t xml:space="preserve"> RESPONSIBILITIES</w:t>
      </w:r>
    </w:p>
    <w:p w14:paraId="0D0B940D" w14:textId="77777777" w:rsidR="004C3E5D" w:rsidRPr="0037595D" w:rsidRDefault="004C3E5D" w:rsidP="005B7BB7">
      <w:pPr>
        <w:rPr>
          <w:rFonts w:ascii="Verdana" w:hAnsi="Verdana" w:cs="Arial"/>
          <w:sz w:val="22"/>
          <w:szCs w:val="22"/>
        </w:rPr>
      </w:pPr>
    </w:p>
    <w:p w14:paraId="2ADC66B8" w14:textId="74A40748" w:rsidR="007C75B5" w:rsidRPr="0037595D" w:rsidRDefault="6B5F9229" w:rsidP="6B5F9229">
      <w:pPr>
        <w:numPr>
          <w:ilvl w:val="0"/>
          <w:numId w:val="15"/>
        </w:numPr>
        <w:jc w:val="both"/>
        <w:rPr>
          <w:rFonts w:ascii="Verdana" w:hAnsi="Verdana" w:cs="Arial"/>
          <w:sz w:val="22"/>
          <w:szCs w:val="22"/>
        </w:rPr>
      </w:pPr>
      <w:r w:rsidRPr="6B5F9229">
        <w:rPr>
          <w:rFonts w:ascii="Verdana" w:hAnsi="Verdana" w:cs="Arial"/>
          <w:sz w:val="22"/>
          <w:szCs w:val="22"/>
        </w:rPr>
        <w:t>To engage and motivate students, teaching in small classes, average of 6 students</w:t>
      </w:r>
    </w:p>
    <w:p w14:paraId="0E27B00A" w14:textId="77777777" w:rsidR="007C75B5" w:rsidRPr="0037595D" w:rsidRDefault="007C75B5" w:rsidP="007C75B5">
      <w:pPr>
        <w:ind w:left="720"/>
        <w:jc w:val="both"/>
        <w:rPr>
          <w:rFonts w:ascii="Verdana" w:hAnsi="Verdana" w:cs="Arial"/>
          <w:sz w:val="22"/>
          <w:szCs w:val="22"/>
        </w:rPr>
      </w:pPr>
    </w:p>
    <w:p w14:paraId="5F1B17AA" w14:textId="77777777" w:rsidR="00537628" w:rsidRPr="0037595D" w:rsidRDefault="001476F0" w:rsidP="007C75B5">
      <w:pPr>
        <w:numPr>
          <w:ilvl w:val="0"/>
          <w:numId w:val="15"/>
        </w:numPr>
        <w:jc w:val="both"/>
        <w:rPr>
          <w:rFonts w:ascii="Verdana" w:hAnsi="Verdana" w:cs="Arial"/>
          <w:sz w:val="22"/>
          <w:szCs w:val="22"/>
        </w:rPr>
      </w:pPr>
      <w:r w:rsidRPr="0037595D">
        <w:rPr>
          <w:rFonts w:ascii="Verdana" w:hAnsi="Verdana" w:cs="Arial"/>
          <w:sz w:val="22"/>
          <w:szCs w:val="22"/>
        </w:rPr>
        <w:t xml:space="preserve">To deliver KS3 and KS4 curriculum </w:t>
      </w:r>
      <w:r w:rsidR="008D125E" w:rsidRPr="0037595D">
        <w:rPr>
          <w:rFonts w:ascii="Verdana" w:hAnsi="Verdana" w:cs="Arial"/>
          <w:sz w:val="22"/>
          <w:szCs w:val="22"/>
        </w:rPr>
        <w:t xml:space="preserve">following </w:t>
      </w:r>
      <w:r w:rsidR="00537628" w:rsidRPr="0037595D">
        <w:rPr>
          <w:rFonts w:ascii="Verdana" w:hAnsi="Verdana" w:cs="Arial"/>
          <w:sz w:val="22"/>
          <w:szCs w:val="22"/>
        </w:rPr>
        <w:t xml:space="preserve">the My Choice School curriculum and assessment policy, using </w:t>
      </w:r>
      <w:r w:rsidR="0037595D">
        <w:rPr>
          <w:rFonts w:ascii="Verdana" w:hAnsi="Verdana" w:cs="Arial"/>
          <w:sz w:val="22"/>
          <w:szCs w:val="22"/>
        </w:rPr>
        <w:t xml:space="preserve">ASDAN </w:t>
      </w:r>
      <w:r w:rsidR="008D125E" w:rsidRPr="0037595D">
        <w:rPr>
          <w:rFonts w:ascii="Verdana" w:hAnsi="Verdana" w:cs="Arial"/>
          <w:sz w:val="22"/>
          <w:szCs w:val="22"/>
        </w:rPr>
        <w:t>award scheme</w:t>
      </w:r>
      <w:r w:rsidR="00537628" w:rsidRPr="0037595D">
        <w:rPr>
          <w:rFonts w:ascii="Verdana" w:hAnsi="Verdana" w:cs="Arial"/>
          <w:sz w:val="22"/>
          <w:szCs w:val="22"/>
        </w:rPr>
        <w:t xml:space="preserve">, </w:t>
      </w:r>
      <w:r w:rsidR="009E3600" w:rsidRPr="0037595D">
        <w:rPr>
          <w:rFonts w:ascii="Verdana" w:hAnsi="Verdana" w:cs="Arial"/>
          <w:sz w:val="22"/>
          <w:szCs w:val="22"/>
        </w:rPr>
        <w:t xml:space="preserve">ASDAN short courses, </w:t>
      </w:r>
      <w:r w:rsidR="0037595D">
        <w:rPr>
          <w:rFonts w:ascii="Verdana" w:hAnsi="Verdana" w:cs="Arial"/>
          <w:sz w:val="22"/>
          <w:szCs w:val="22"/>
        </w:rPr>
        <w:t>F</w:t>
      </w:r>
      <w:r w:rsidR="009E3600" w:rsidRPr="0037595D">
        <w:rPr>
          <w:rFonts w:ascii="Verdana" w:hAnsi="Verdana" w:cs="Arial"/>
          <w:sz w:val="22"/>
          <w:szCs w:val="22"/>
        </w:rPr>
        <w:t xml:space="preserve">unctional </w:t>
      </w:r>
      <w:r w:rsidR="0037595D">
        <w:rPr>
          <w:rFonts w:ascii="Verdana" w:hAnsi="Verdana" w:cs="Arial"/>
          <w:sz w:val="22"/>
          <w:szCs w:val="22"/>
        </w:rPr>
        <w:t>S</w:t>
      </w:r>
      <w:r w:rsidR="009E3600" w:rsidRPr="0037595D">
        <w:rPr>
          <w:rFonts w:ascii="Verdana" w:hAnsi="Verdana" w:cs="Arial"/>
          <w:sz w:val="22"/>
          <w:szCs w:val="22"/>
        </w:rPr>
        <w:t xml:space="preserve">kills and </w:t>
      </w:r>
      <w:r w:rsidR="00537628" w:rsidRPr="0037595D">
        <w:rPr>
          <w:rFonts w:ascii="Verdana" w:hAnsi="Verdana" w:cs="Arial"/>
          <w:sz w:val="22"/>
          <w:szCs w:val="22"/>
        </w:rPr>
        <w:t>additional schemes (including GCSE</w:t>
      </w:r>
      <w:r w:rsidR="009E3600" w:rsidRPr="0037595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E3600" w:rsidRPr="0037595D">
        <w:rPr>
          <w:rFonts w:ascii="Verdana" w:hAnsi="Verdana" w:cs="Arial"/>
          <w:sz w:val="22"/>
          <w:szCs w:val="22"/>
        </w:rPr>
        <w:t>maths</w:t>
      </w:r>
      <w:proofErr w:type="spellEnd"/>
      <w:r w:rsidR="009E3600" w:rsidRPr="0037595D">
        <w:rPr>
          <w:rFonts w:ascii="Verdana" w:hAnsi="Verdana" w:cs="Arial"/>
          <w:sz w:val="22"/>
          <w:szCs w:val="22"/>
        </w:rPr>
        <w:t xml:space="preserve"> and English</w:t>
      </w:r>
      <w:r w:rsidR="00537628" w:rsidRPr="0037595D">
        <w:rPr>
          <w:rFonts w:ascii="Verdana" w:hAnsi="Verdana" w:cs="Arial"/>
          <w:sz w:val="22"/>
          <w:szCs w:val="22"/>
        </w:rPr>
        <w:t>), external provisions and variations to the curriculum.</w:t>
      </w:r>
    </w:p>
    <w:p w14:paraId="60061E4C" w14:textId="77777777" w:rsidR="00537628" w:rsidRPr="0037595D" w:rsidRDefault="00537628" w:rsidP="00537628">
      <w:pPr>
        <w:ind w:left="720"/>
        <w:jc w:val="both"/>
        <w:rPr>
          <w:rFonts w:ascii="Verdana" w:hAnsi="Verdana" w:cs="Arial"/>
          <w:sz w:val="22"/>
          <w:szCs w:val="22"/>
        </w:rPr>
      </w:pPr>
    </w:p>
    <w:p w14:paraId="07D7831C" w14:textId="77777777" w:rsidR="00537628" w:rsidRPr="0037595D" w:rsidRDefault="00537628" w:rsidP="007C75B5">
      <w:pPr>
        <w:numPr>
          <w:ilvl w:val="0"/>
          <w:numId w:val="15"/>
        </w:numPr>
        <w:jc w:val="both"/>
        <w:rPr>
          <w:rFonts w:ascii="Verdana" w:hAnsi="Verdana" w:cs="Arial"/>
          <w:sz w:val="22"/>
          <w:szCs w:val="22"/>
        </w:rPr>
      </w:pPr>
      <w:r w:rsidRPr="0037595D">
        <w:rPr>
          <w:rFonts w:ascii="Verdana" w:hAnsi="Verdana" w:cs="Arial"/>
          <w:sz w:val="22"/>
          <w:szCs w:val="22"/>
        </w:rPr>
        <w:t>A</w:t>
      </w:r>
      <w:r w:rsidR="008D125E" w:rsidRPr="0037595D">
        <w:rPr>
          <w:rFonts w:ascii="Verdana" w:hAnsi="Verdana" w:cs="Arial"/>
          <w:sz w:val="22"/>
          <w:szCs w:val="22"/>
        </w:rPr>
        <w:t>ssessi</w:t>
      </w:r>
      <w:r w:rsidRPr="0037595D">
        <w:rPr>
          <w:rFonts w:ascii="Verdana" w:hAnsi="Verdana" w:cs="Arial"/>
          <w:sz w:val="22"/>
          <w:szCs w:val="22"/>
        </w:rPr>
        <w:t>ng s</w:t>
      </w:r>
      <w:r w:rsidR="00DC6CD2" w:rsidRPr="0037595D">
        <w:rPr>
          <w:rFonts w:ascii="Verdana" w:hAnsi="Verdana" w:cs="Arial"/>
          <w:sz w:val="22"/>
          <w:szCs w:val="22"/>
        </w:rPr>
        <w:t>tudents using the My Choice Sch</w:t>
      </w:r>
      <w:r w:rsidRPr="0037595D">
        <w:rPr>
          <w:rFonts w:ascii="Verdana" w:hAnsi="Verdana" w:cs="Arial"/>
          <w:sz w:val="22"/>
          <w:szCs w:val="22"/>
        </w:rPr>
        <w:t>ool assessment framework, informing planning and target setting ensuring that IEPs and lesson plans meet the needs of students and promote progress.</w:t>
      </w:r>
    </w:p>
    <w:p w14:paraId="44EAFD9C" w14:textId="77777777" w:rsidR="00537628" w:rsidRPr="0037595D" w:rsidRDefault="00537628" w:rsidP="6B5F9229">
      <w:pPr>
        <w:pStyle w:val="ListParagraph"/>
        <w:rPr>
          <w:rFonts w:ascii="Verdana" w:hAnsi="Verdana" w:cs="Arial"/>
          <w:sz w:val="22"/>
          <w:szCs w:val="22"/>
        </w:rPr>
      </w:pPr>
    </w:p>
    <w:p w14:paraId="71F99CFD" w14:textId="631F4A15" w:rsidR="6B5F9229" w:rsidRDefault="6B5F9229" w:rsidP="6B5F922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6B5F9229">
        <w:rPr>
          <w:rFonts w:ascii="Verdana" w:hAnsi="Verdana" w:cs="Arial"/>
          <w:sz w:val="22"/>
          <w:szCs w:val="22"/>
        </w:rPr>
        <w:t xml:space="preserve">To direct TAs to support students in learning and </w:t>
      </w:r>
      <w:proofErr w:type="spellStart"/>
      <w:r w:rsidRPr="6B5F9229">
        <w:rPr>
          <w:rFonts w:ascii="Verdana" w:hAnsi="Verdana" w:cs="Arial"/>
          <w:sz w:val="22"/>
          <w:szCs w:val="22"/>
        </w:rPr>
        <w:t>behaviour</w:t>
      </w:r>
      <w:proofErr w:type="spellEnd"/>
    </w:p>
    <w:p w14:paraId="5385F5A4" w14:textId="7A9E4CD5" w:rsidR="6B5F9229" w:rsidRDefault="6B5F9229" w:rsidP="6B5F9229">
      <w:pPr>
        <w:pStyle w:val="ListParagraph"/>
        <w:rPr>
          <w:rFonts w:ascii="Verdana" w:hAnsi="Verdana" w:cs="Arial"/>
          <w:sz w:val="22"/>
          <w:szCs w:val="22"/>
        </w:rPr>
      </w:pPr>
    </w:p>
    <w:p w14:paraId="4B94D5A5" w14:textId="28A14B49" w:rsidR="001476F0" w:rsidRPr="0037595D" w:rsidRDefault="6B5F9229" w:rsidP="6B5F9229">
      <w:pPr>
        <w:numPr>
          <w:ilvl w:val="0"/>
          <w:numId w:val="15"/>
        </w:numPr>
        <w:jc w:val="both"/>
        <w:rPr>
          <w:rFonts w:ascii="Verdana" w:hAnsi="Verdana" w:cs="Arial"/>
          <w:sz w:val="22"/>
          <w:szCs w:val="22"/>
        </w:rPr>
      </w:pPr>
      <w:r w:rsidRPr="6B5F9229">
        <w:rPr>
          <w:rFonts w:ascii="Verdana" w:hAnsi="Verdana" w:cs="Arial"/>
          <w:sz w:val="22"/>
          <w:szCs w:val="22"/>
        </w:rPr>
        <w:t xml:space="preserve">To develop employability skills in students. </w:t>
      </w:r>
    </w:p>
    <w:p w14:paraId="7286BBCB" w14:textId="5151988F" w:rsidR="6B5F9229" w:rsidRDefault="6B5F9229" w:rsidP="6B5F9229">
      <w:pPr>
        <w:ind w:left="360"/>
        <w:jc w:val="both"/>
        <w:rPr>
          <w:rFonts w:ascii="Verdana" w:hAnsi="Verdana" w:cs="Arial"/>
          <w:sz w:val="22"/>
          <w:szCs w:val="22"/>
        </w:rPr>
      </w:pPr>
    </w:p>
    <w:p w14:paraId="2DA66BD8" w14:textId="77777777" w:rsidR="008850F8" w:rsidRPr="0037595D" w:rsidRDefault="001476F0" w:rsidP="00537628">
      <w:pPr>
        <w:numPr>
          <w:ilvl w:val="0"/>
          <w:numId w:val="15"/>
        </w:numPr>
        <w:jc w:val="both"/>
        <w:rPr>
          <w:rFonts w:ascii="Verdana" w:hAnsi="Verdana" w:cs="Arial"/>
          <w:sz w:val="22"/>
          <w:szCs w:val="22"/>
        </w:rPr>
      </w:pPr>
      <w:r w:rsidRPr="0037595D">
        <w:rPr>
          <w:rFonts w:ascii="Verdana" w:hAnsi="Verdana" w:cs="Arial"/>
          <w:sz w:val="22"/>
          <w:szCs w:val="22"/>
        </w:rPr>
        <w:t xml:space="preserve">To </w:t>
      </w:r>
      <w:r w:rsidR="00537628" w:rsidRPr="0037595D">
        <w:rPr>
          <w:rFonts w:ascii="Verdana" w:hAnsi="Verdana" w:cs="Arial"/>
          <w:sz w:val="22"/>
          <w:szCs w:val="22"/>
        </w:rPr>
        <w:t xml:space="preserve">write effective Individual Education Plans and lesson plans and School </w:t>
      </w:r>
      <w:r w:rsidRPr="0037595D">
        <w:rPr>
          <w:rFonts w:ascii="Verdana" w:hAnsi="Verdana" w:cs="Arial"/>
          <w:sz w:val="22"/>
          <w:szCs w:val="22"/>
        </w:rPr>
        <w:t>Reports</w:t>
      </w:r>
      <w:r w:rsidR="00537628" w:rsidRPr="0037595D">
        <w:rPr>
          <w:rFonts w:ascii="Verdana" w:hAnsi="Verdana" w:cs="Arial"/>
          <w:sz w:val="22"/>
          <w:szCs w:val="22"/>
        </w:rPr>
        <w:t xml:space="preserve">, </w:t>
      </w:r>
      <w:r w:rsidRPr="0037595D">
        <w:rPr>
          <w:rFonts w:ascii="Verdana" w:hAnsi="Verdana" w:cs="Arial"/>
          <w:sz w:val="22"/>
          <w:szCs w:val="22"/>
        </w:rPr>
        <w:t>maintain</w:t>
      </w:r>
      <w:r w:rsidR="00537628" w:rsidRPr="0037595D">
        <w:rPr>
          <w:rFonts w:ascii="Verdana" w:hAnsi="Verdana" w:cs="Arial"/>
          <w:sz w:val="22"/>
          <w:szCs w:val="22"/>
        </w:rPr>
        <w:t>ing</w:t>
      </w:r>
      <w:r w:rsidRPr="0037595D">
        <w:rPr>
          <w:rFonts w:ascii="Verdana" w:hAnsi="Verdana" w:cs="Arial"/>
          <w:sz w:val="22"/>
          <w:szCs w:val="22"/>
        </w:rPr>
        <w:t xml:space="preserve"> accurate records evidencing planning and </w:t>
      </w:r>
      <w:r w:rsidR="00537628" w:rsidRPr="0037595D">
        <w:rPr>
          <w:rFonts w:ascii="Verdana" w:hAnsi="Verdana" w:cs="Arial"/>
          <w:sz w:val="22"/>
          <w:szCs w:val="22"/>
        </w:rPr>
        <w:t>progress</w:t>
      </w:r>
      <w:r w:rsidRPr="0037595D">
        <w:rPr>
          <w:rFonts w:ascii="Verdana" w:hAnsi="Verdana" w:cs="Arial"/>
          <w:sz w:val="22"/>
          <w:szCs w:val="22"/>
        </w:rPr>
        <w:t>.</w:t>
      </w:r>
    </w:p>
    <w:p w14:paraId="3656B9AB" w14:textId="77777777" w:rsidR="008850F8" w:rsidRPr="0037595D" w:rsidRDefault="008850F8" w:rsidP="007C75B5">
      <w:pPr>
        <w:jc w:val="both"/>
        <w:rPr>
          <w:rFonts w:ascii="Verdana" w:hAnsi="Verdana" w:cs="Arial"/>
          <w:sz w:val="22"/>
          <w:szCs w:val="22"/>
        </w:rPr>
      </w:pPr>
    </w:p>
    <w:p w14:paraId="3CD769A0" w14:textId="77777777" w:rsidR="001476F0" w:rsidRPr="0037595D" w:rsidRDefault="001476F0" w:rsidP="0037595D">
      <w:pPr>
        <w:numPr>
          <w:ilvl w:val="0"/>
          <w:numId w:val="15"/>
        </w:numPr>
        <w:jc w:val="both"/>
        <w:rPr>
          <w:rFonts w:ascii="Verdana" w:hAnsi="Verdana" w:cs="Arial"/>
          <w:sz w:val="22"/>
          <w:szCs w:val="22"/>
        </w:rPr>
      </w:pPr>
      <w:r w:rsidRPr="0037595D">
        <w:rPr>
          <w:rFonts w:ascii="Verdana" w:hAnsi="Verdana" w:cs="Arial"/>
          <w:sz w:val="22"/>
          <w:szCs w:val="22"/>
        </w:rPr>
        <w:t xml:space="preserve">To ensure that the young person’s educational </w:t>
      </w:r>
      <w:proofErr w:type="spellStart"/>
      <w:r w:rsidRPr="0037595D">
        <w:rPr>
          <w:rFonts w:ascii="Verdana" w:hAnsi="Verdana" w:cs="Arial"/>
          <w:sz w:val="22"/>
          <w:szCs w:val="22"/>
        </w:rPr>
        <w:t>programme</w:t>
      </w:r>
      <w:proofErr w:type="spellEnd"/>
      <w:r w:rsidRPr="0037595D">
        <w:rPr>
          <w:rFonts w:ascii="Verdana" w:hAnsi="Verdana" w:cs="Arial"/>
          <w:sz w:val="22"/>
          <w:szCs w:val="22"/>
        </w:rPr>
        <w:t xml:space="preserve"> complie</w:t>
      </w:r>
      <w:r w:rsidR="008850F8" w:rsidRPr="0037595D">
        <w:rPr>
          <w:rFonts w:ascii="Verdana" w:hAnsi="Verdana" w:cs="Arial"/>
          <w:sz w:val="22"/>
          <w:szCs w:val="22"/>
        </w:rPr>
        <w:t xml:space="preserve">s with the ethos of the company </w:t>
      </w:r>
      <w:r w:rsidRPr="0037595D">
        <w:rPr>
          <w:rFonts w:ascii="Verdana" w:hAnsi="Verdana" w:cs="Arial"/>
          <w:sz w:val="22"/>
          <w:szCs w:val="22"/>
        </w:rPr>
        <w:t>and curriculum specifications and follows the Personal Education Plan.</w:t>
      </w:r>
    </w:p>
    <w:p w14:paraId="45FB0818" w14:textId="77777777" w:rsidR="001476F0" w:rsidRPr="0037595D" w:rsidRDefault="001476F0" w:rsidP="007C75B5">
      <w:pPr>
        <w:jc w:val="both"/>
        <w:rPr>
          <w:rFonts w:ascii="Verdana" w:hAnsi="Verdana" w:cs="Arial"/>
          <w:sz w:val="22"/>
          <w:szCs w:val="22"/>
        </w:rPr>
      </w:pPr>
    </w:p>
    <w:p w14:paraId="705AA021" w14:textId="77777777" w:rsidR="001476F0" w:rsidRPr="0037595D" w:rsidRDefault="001476F0" w:rsidP="002557B4">
      <w:pPr>
        <w:numPr>
          <w:ilvl w:val="0"/>
          <w:numId w:val="15"/>
        </w:numPr>
        <w:jc w:val="both"/>
        <w:rPr>
          <w:rFonts w:ascii="Verdana" w:hAnsi="Verdana" w:cs="Arial"/>
          <w:sz w:val="22"/>
          <w:szCs w:val="22"/>
        </w:rPr>
      </w:pPr>
      <w:r w:rsidRPr="0037595D">
        <w:rPr>
          <w:rFonts w:ascii="Verdana" w:hAnsi="Verdana" w:cs="Arial"/>
          <w:sz w:val="22"/>
          <w:szCs w:val="22"/>
        </w:rPr>
        <w:t xml:space="preserve">To attend </w:t>
      </w:r>
      <w:r w:rsidR="00537628" w:rsidRPr="0037595D">
        <w:rPr>
          <w:rFonts w:ascii="Verdana" w:hAnsi="Verdana" w:cs="Arial"/>
          <w:sz w:val="22"/>
          <w:szCs w:val="22"/>
        </w:rPr>
        <w:t>EHCP, PEP</w:t>
      </w:r>
      <w:r w:rsidR="00FE65CE" w:rsidRPr="0037595D">
        <w:rPr>
          <w:rFonts w:ascii="Verdana" w:hAnsi="Verdana" w:cs="Arial"/>
          <w:sz w:val="22"/>
          <w:szCs w:val="22"/>
        </w:rPr>
        <w:t xml:space="preserve"> and LAC </w:t>
      </w:r>
      <w:r w:rsidRPr="0037595D">
        <w:rPr>
          <w:rFonts w:ascii="Verdana" w:hAnsi="Verdana" w:cs="Arial"/>
          <w:sz w:val="22"/>
          <w:szCs w:val="22"/>
        </w:rPr>
        <w:t xml:space="preserve">reviews where appropriate and </w:t>
      </w:r>
      <w:r w:rsidR="00537628" w:rsidRPr="0037595D">
        <w:rPr>
          <w:rFonts w:ascii="Verdana" w:hAnsi="Verdana" w:cs="Arial"/>
          <w:sz w:val="22"/>
          <w:szCs w:val="22"/>
        </w:rPr>
        <w:t>provide progress reports, working with additional professionals to promote the progress of students.</w:t>
      </w:r>
    </w:p>
    <w:p w14:paraId="53128261" w14:textId="77777777" w:rsidR="00537628" w:rsidRPr="0037595D" w:rsidRDefault="00537628" w:rsidP="00537628">
      <w:pPr>
        <w:pStyle w:val="ListParagraph"/>
        <w:rPr>
          <w:rFonts w:ascii="Verdana" w:hAnsi="Verdana" w:cs="Arial"/>
          <w:sz w:val="22"/>
          <w:szCs w:val="22"/>
        </w:rPr>
      </w:pPr>
    </w:p>
    <w:p w14:paraId="7AC1F39E" w14:textId="77777777" w:rsidR="008850F8" w:rsidRPr="0037595D" w:rsidRDefault="001476F0" w:rsidP="008850F8">
      <w:pPr>
        <w:numPr>
          <w:ilvl w:val="0"/>
          <w:numId w:val="15"/>
        </w:numPr>
        <w:tabs>
          <w:tab w:val="num" w:pos="786"/>
        </w:tabs>
        <w:jc w:val="both"/>
        <w:rPr>
          <w:rFonts w:ascii="Verdana" w:hAnsi="Verdana" w:cs="Arial"/>
          <w:sz w:val="22"/>
          <w:szCs w:val="22"/>
        </w:rPr>
      </w:pPr>
      <w:r w:rsidRPr="0037595D">
        <w:rPr>
          <w:rFonts w:ascii="Verdana" w:hAnsi="Verdana" w:cs="Arial"/>
          <w:sz w:val="22"/>
          <w:szCs w:val="22"/>
        </w:rPr>
        <w:t>To follow My Choice Children’s Homes and My Choice School Policies, Procedures and Practices.</w:t>
      </w:r>
    </w:p>
    <w:p w14:paraId="62486C05" w14:textId="77777777" w:rsidR="008850F8" w:rsidRPr="0037595D" w:rsidRDefault="008850F8" w:rsidP="008850F8">
      <w:pPr>
        <w:jc w:val="both"/>
        <w:rPr>
          <w:rFonts w:ascii="Verdana" w:hAnsi="Verdana" w:cs="Arial"/>
          <w:sz w:val="22"/>
          <w:szCs w:val="22"/>
        </w:rPr>
      </w:pPr>
    </w:p>
    <w:p w14:paraId="6037A2EB" w14:textId="77777777" w:rsidR="001476F0" w:rsidRPr="0037595D" w:rsidRDefault="001476F0" w:rsidP="008850F8">
      <w:pPr>
        <w:numPr>
          <w:ilvl w:val="0"/>
          <w:numId w:val="15"/>
        </w:numPr>
        <w:tabs>
          <w:tab w:val="num" w:pos="786"/>
        </w:tabs>
        <w:jc w:val="both"/>
        <w:rPr>
          <w:rFonts w:ascii="Verdana" w:hAnsi="Verdana" w:cs="Arial"/>
          <w:sz w:val="22"/>
          <w:szCs w:val="22"/>
        </w:rPr>
      </w:pPr>
      <w:r w:rsidRPr="0037595D">
        <w:rPr>
          <w:rFonts w:ascii="Verdana" w:hAnsi="Verdana" w:cs="Arial"/>
          <w:sz w:val="22"/>
          <w:szCs w:val="22"/>
        </w:rPr>
        <w:t>To ensure effective liaison and communication is maintained with external agencies, the care team and the Headteacher</w:t>
      </w:r>
      <w:r w:rsidR="009E3600" w:rsidRPr="0037595D">
        <w:rPr>
          <w:rFonts w:ascii="Verdana" w:hAnsi="Verdana" w:cs="Arial"/>
          <w:sz w:val="22"/>
          <w:szCs w:val="22"/>
        </w:rPr>
        <w:t xml:space="preserve"> and Head of Education.</w:t>
      </w:r>
    </w:p>
    <w:p w14:paraId="4101652C" w14:textId="77777777" w:rsidR="001476F0" w:rsidRPr="0037595D" w:rsidRDefault="001476F0" w:rsidP="008850F8">
      <w:pPr>
        <w:jc w:val="both"/>
        <w:rPr>
          <w:rFonts w:ascii="Verdana" w:hAnsi="Verdana" w:cs="Arial"/>
          <w:sz w:val="22"/>
          <w:szCs w:val="22"/>
        </w:rPr>
      </w:pPr>
    </w:p>
    <w:p w14:paraId="242C2483" w14:textId="77777777" w:rsidR="00027A1A" w:rsidRPr="0037595D" w:rsidRDefault="00537628" w:rsidP="008850F8">
      <w:pPr>
        <w:numPr>
          <w:ilvl w:val="0"/>
          <w:numId w:val="15"/>
        </w:numPr>
        <w:jc w:val="both"/>
        <w:rPr>
          <w:rFonts w:ascii="Verdana" w:hAnsi="Verdana" w:cs="Arial"/>
          <w:sz w:val="22"/>
          <w:szCs w:val="22"/>
        </w:rPr>
      </w:pPr>
      <w:r w:rsidRPr="0037595D">
        <w:rPr>
          <w:rFonts w:ascii="Verdana" w:hAnsi="Verdana" w:cs="Arial"/>
          <w:sz w:val="22"/>
          <w:szCs w:val="22"/>
        </w:rPr>
        <w:t>To demonstrate r</w:t>
      </w:r>
      <w:r w:rsidR="00027A1A" w:rsidRPr="0037595D">
        <w:rPr>
          <w:rFonts w:ascii="Verdana" w:hAnsi="Verdana" w:cs="Arial"/>
          <w:sz w:val="22"/>
          <w:szCs w:val="22"/>
        </w:rPr>
        <w:t>esponsibility for safeguarding and promoting the welfare of children within the home and</w:t>
      </w:r>
      <w:r w:rsidR="00EA1307" w:rsidRPr="0037595D">
        <w:rPr>
          <w:rFonts w:ascii="Verdana" w:hAnsi="Verdana" w:cs="Arial"/>
          <w:sz w:val="22"/>
          <w:szCs w:val="22"/>
        </w:rPr>
        <w:t xml:space="preserve"> </w:t>
      </w:r>
      <w:r w:rsidRPr="0037595D">
        <w:rPr>
          <w:rFonts w:ascii="Verdana" w:hAnsi="Verdana" w:cs="Arial"/>
          <w:sz w:val="22"/>
          <w:szCs w:val="22"/>
        </w:rPr>
        <w:t>school</w:t>
      </w:r>
      <w:r w:rsidR="00B10E73" w:rsidRPr="0037595D">
        <w:rPr>
          <w:rFonts w:ascii="Verdana" w:hAnsi="Verdana" w:cs="Arial"/>
          <w:sz w:val="22"/>
          <w:szCs w:val="22"/>
        </w:rPr>
        <w:t>.</w:t>
      </w:r>
      <w:r w:rsidR="00027A1A" w:rsidRPr="0037595D">
        <w:rPr>
          <w:rFonts w:ascii="Verdana" w:hAnsi="Verdana" w:cs="Arial"/>
          <w:sz w:val="22"/>
          <w:szCs w:val="22"/>
        </w:rPr>
        <w:t xml:space="preserve"> </w:t>
      </w:r>
    </w:p>
    <w:p w14:paraId="1299C43A" w14:textId="77777777" w:rsidR="001476F0" w:rsidRPr="0037595D" w:rsidRDefault="001476F0" w:rsidP="008850F8">
      <w:pPr>
        <w:jc w:val="both"/>
        <w:rPr>
          <w:rFonts w:ascii="Verdana" w:hAnsi="Verdana" w:cs="Arial"/>
          <w:sz w:val="22"/>
          <w:szCs w:val="22"/>
        </w:rPr>
      </w:pPr>
    </w:p>
    <w:p w14:paraId="0F193050" w14:textId="77777777" w:rsidR="001476F0" w:rsidRPr="0037595D" w:rsidRDefault="001476F0" w:rsidP="008850F8">
      <w:pPr>
        <w:numPr>
          <w:ilvl w:val="0"/>
          <w:numId w:val="15"/>
        </w:numPr>
        <w:jc w:val="both"/>
        <w:rPr>
          <w:rFonts w:ascii="Verdana" w:hAnsi="Verdana" w:cs="Arial"/>
          <w:sz w:val="22"/>
          <w:szCs w:val="22"/>
        </w:rPr>
      </w:pPr>
      <w:r w:rsidRPr="0037595D">
        <w:rPr>
          <w:rFonts w:ascii="Verdana" w:hAnsi="Verdana" w:cs="Arial"/>
          <w:sz w:val="22"/>
          <w:szCs w:val="22"/>
        </w:rPr>
        <w:lastRenderedPageBreak/>
        <w:t xml:space="preserve">Promote and develop a </w:t>
      </w:r>
      <w:r w:rsidR="00F9521D" w:rsidRPr="0037595D">
        <w:rPr>
          <w:rFonts w:ascii="Verdana" w:hAnsi="Verdana" w:cs="Arial"/>
          <w:sz w:val="22"/>
          <w:szCs w:val="22"/>
        </w:rPr>
        <w:t>welcoming</w:t>
      </w:r>
      <w:r w:rsidRPr="0037595D">
        <w:rPr>
          <w:rFonts w:ascii="Verdana" w:hAnsi="Verdana" w:cs="Arial"/>
          <w:sz w:val="22"/>
          <w:szCs w:val="22"/>
        </w:rPr>
        <w:t xml:space="preserve">, child </w:t>
      </w:r>
      <w:proofErr w:type="spellStart"/>
      <w:r w:rsidRPr="0037595D">
        <w:rPr>
          <w:rFonts w:ascii="Verdana" w:hAnsi="Verdana" w:cs="Arial"/>
          <w:sz w:val="22"/>
          <w:szCs w:val="22"/>
        </w:rPr>
        <w:t>centred</w:t>
      </w:r>
      <w:proofErr w:type="spellEnd"/>
      <w:r w:rsidRPr="0037595D">
        <w:rPr>
          <w:rFonts w:ascii="Verdana" w:hAnsi="Verdana" w:cs="Arial"/>
          <w:sz w:val="22"/>
          <w:szCs w:val="22"/>
        </w:rPr>
        <w:t xml:space="preserve"> environment and uphold the highest standards of honesty, integrity and vigilance in encouraging the very best for the young people in our care.</w:t>
      </w:r>
    </w:p>
    <w:p w14:paraId="4DDBEF00" w14:textId="77777777" w:rsidR="00952240" w:rsidRPr="0037595D" w:rsidRDefault="00952240" w:rsidP="008850F8">
      <w:pPr>
        <w:jc w:val="both"/>
        <w:rPr>
          <w:rFonts w:ascii="Verdana" w:hAnsi="Verdana" w:cs="Arial"/>
          <w:sz w:val="22"/>
          <w:szCs w:val="22"/>
        </w:rPr>
      </w:pPr>
    </w:p>
    <w:p w14:paraId="7EB2C317" w14:textId="77777777" w:rsidR="00952240" w:rsidRPr="0037595D" w:rsidRDefault="00537628" w:rsidP="008850F8">
      <w:pPr>
        <w:numPr>
          <w:ilvl w:val="0"/>
          <w:numId w:val="15"/>
        </w:numPr>
        <w:jc w:val="both"/>
        <w:rPr>
          <w:rFonts w:ascii="Verdana" w:hAnsi="Verdana" w:cs="Arial"/>
          <w:sz w:val="22"/>
          <w:szCs w:val="22"/>
        </w:rPr>
      </w:pPr>
      <w:r w:rsidRPr="0037595D">
        <w:rPr>
          <w:rFonts w:ascii="Verdana" w:hAnsi="Verdana" w:cs="Arial"/>
          <w:sz w:val="22"/>
          <w:szCs w:val="22"/>
        </w:rPr>
        <w:t>To ensure that student</w:t>
      </w:r>
      <w:r w:rsidR="00FE65CE" w:rsidRPr="0037595D">
        <w:rPr>
          <w:rFonts w:ascii="Verdana" w:hAnsi="Verdana" w:cs="Arial"/>
          <w:sz w:val="22"/>
          <w:szCs w:val="22"/>
        </w:rPr>
        <w:t xml:space="preserve"> </w:t>
      </w:r>
      <w:r w:rsidR="00952240" w:rsidRPr="0037595D">
        <w:rPr>
          <w:rFonts w:ascii="Verdana" w:hAnsi="Verdana" w:cs="Arial"/>
          <w:sz w:val="22"/>
          <w:szCs w:val="22"/>
        </w:rPr>
        <w:t xml:space="preserve">records are maintained to a </w:t>
      </w:r>
      <w:r w:rsidR="00FE65CE" w:rsidRPr="0037595D">
        <w:rPr>
          <w:rFonts w:ascii="Verdana" w:hAnsi="Verdana" w:cs="Arial"/>
          <w:sz w:val="22"/>
          <w:szCs w:val="22"/>
        </w:rPr>
        <w:t>professional</w:t>
      </w:r>
      <w:r w:rsidR="00952240" w:rsidRPr="0037595D">
        <w:rPr>
          <w:rFonts w:ascii="Verdana" w:hAnsi="Verdana" w:cs="Arial"/>
          <w:sz w:val="22"/>
          <w:szCs w:val="22"/>
        </w:rPr>
        <w:t xml:space="preserve"> standard.</w:t>
      </w:r>
    </w:p>
    <w:p w14:paraId="3CF2D8B6" w14:textId="77777777" w:rsidR="00952240" w:rsidRPr="0037595D" w:rsidRDefault="00952240" w:rsidP="008850F8">
      <w:pPr>
        <w:jc w:val="both"/>
        <w:rPr>
          <w:rFonts w:ascii="Verdana" w:hAnsi="Verdana" w:cs="Arial"/>
          <w:sz w:val="22"/>
          <w:szCs w:val="22"/>
        </w:rPr>
      </w:pPr>
    </w:p>
    <w:p w14:paraId="53B3545F" w14:textId="77777777" w:rsidR="00952240" w:rsidRPr="0037595D" w:rsidRDefault="00952240" w:rsidP="008850F8">
      <w:pPr>
        <w:numPr>
          <w:ilvl w:val="0"/>
          <w:numId w:val="16"/>
        </w:numPr>
        <w:jc w:val="both"/>
        <w:rPr>
          <w:rFonts w:ascii="Verdana" w:hAnsi="Verdana" w:cs="Arial"/>
          <w:sz w:val="22"/>
          <w:szCs w:val="22"/>
        </w:rPr>
      </w:pPr>
      <w:r w:rsidRPr="0037595D">
        <w:rPr>
          <w:rFonts w:ascii="Verdana" w:hAnsi="Verdana" w:cs="Arial"/>
          <w:sz w:val="22"/>
          <w:szCs w:val="22"/>
        </w:rPr>
        <w:t xml:space="preserve">To be able to demonstrate good practice and work </w:t>
      </w:r>
      <w:r w:rsidR="008D125E" w:rsidRPr="0037595D">
        <w:rPr>
          <w:rFonts w:ascii="Verdana" w:hAnsi="Verdana" w:cs="Arial"/>
          <w:sz w:val="22"/>
          <w:szCs w:val="22"/>
        </w:rPr>
        <w:t xml:space="preserve">with </w:t>
      </w:r>
      <w:r w:rsidRPr="0037595D">
        <w:rPr>
          <w:rFonts w:ascii="Verdana" w:hAnsi="Verdana" w:cs="Arial"/>
          <w:sz w:val="22"/>
          <w:szCs w:val="22"/>
        </w:rPr>
        <w:t xml:space="preserve">care staff </w:t>
      </w:r>
      <w:r w:rsidR="008D125E" w:rsidRPr="0037595D">
        <w:rPr>
          <w:rFonts w:ascii="Verdana" w:hAnsi="Verdana" w:cs="Arial"/>
          <w:sz w:val="22"/>
          <w:szCs w:val="22"/>
        </w:rPr>
        <w:t xml:space="preserve">and teaching colleagues </w:t>
      </w:r>
      <w:r w:rsidRPr="0037595D">
        <w:rPr>
          <w:rFonts w:ascii="Verdana" w:hAnsi="Verdana" w:cs="Arial"/>
          <w:sz w:val="22"/>
          <w:szCs w:val="22"/>
        </w:rPr>
        <w:t>to enable practice development.</w:t>
      </w:r>
    </w:p>
    <w:p w14:paraId="0FB78278" w14:textId="77777777" w:rsidR="00952240" w:rsidRPr="0037595D" w:rsidRDefault="00952240" w:rsidP="008850F8">
      <w:pPr>
        <w:jc w:val="both"/>
        <w:rPr>
          <w:rFonts w:ascii="Verdana" w:hAnsi="Verdana" w:cs="Arial"/>
          <w:sz w:val="22"/>
          <w:szCs w:val="22"/>
        </w:rPr>
      </w:pPr>
    </w:p>
    <w:p w14:paraId="0A44D2A4" w14:textId="77777777" w:rsidR="00952240" w:rsidRPr="0037595D" w:rsidRDefault="00952240" w:rsidP="008850F8">
      <w:pPr>
        <w:numPr>
          <w:ilvl w:val="0"/>
          <w:numId w:val="16"/>
        </w:numPr>
        <w:jc w:val="both"/>
        <w:rPr>
          <w:rFonts w:ascii="Verdana" w:hAnsi="Verdana" w:cs="Arial"/>
          <w:sz w:val="22"/>
          <w:szCs w:val="22"/>
        </w:rPr>
      </w:pPr>
      <w:r w:rsidRPr="0037595D">
        <w:rPr>
          <w:rFonts w:ascii="Verdana" w:hAnsi="Verdana" w:cs="Arial"/>
          <w:sz w:val="22"/>
          <w:szCs w:val="22"/>
        </w:rPr>
        <w:t>To be able to work under pressure, work both reactively and proactively and meet deadlines.</w:t>
      </w:r>
    </w:p>
    <w:p w14:paraId="1FC39945" w14:textId="77777777" w:rsidR="00952240" w:rsidRPr="0037595D" w:rsidRDefault="00952240" w:rsidP="008850F8">
      <w:pPr>
        <w:jc w:val="both"/>
        <w:rPr>
          <w:rFonts w:ascii="Verdana" w:hAnsi="Verdana" w:cs="Arial"/>
          <w:sz w:val="22"/>
          <w:szCs w:val="22"/>
        </w:rPr>
      </w:pPr>
    </w:p>
    <w:p w14:paraId="53B69AA7" w14:textId="77777777" w:rsidR="00952240" w:rsidRPr="0037595D" w:rsidRDefault="00952240" w:rsidP="008850F8">
      <w:pPr>
        <w:numPr>
          <w:ilvl w:val="0"/>
          <w:numId w:val="7"/>
        </w:numPr>
        <w:jc w:val="both"/>
        <w:rPr>
          <w:rFonts w:ascii="Verdana" w:hAnsi="Verdana" w:cs="Arial"/>
          <w:sz w:val="22"/>
          <w:szCs w:val="22"/>
        </w:rPr>
      </w:pPr>
      <w:r w:rsidRPr="0037595D">
        <w:rPr>
          <w:rFonts w:ascii="Verdana" w:hAnsi="Verdana" w:cs="Arial"/>
          <w:sz w:val="22"/>
          <w:szCs w:val="22"/>
        </w:rPr>
        <w:t>To ensure that the young people when confronted with stressful situations or crisis are offered appropriate support.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8751"/>
        <w:gridCol w:w="221"/>
        <w:gridCol w:w="221"/>
      </w:tblGrid>
      <w:tr w:rsidR="00894109" w:rsidRPr="0037595D" w14:paraId="0562CB0E" w14:textId="77777777" w:rsidTr="0037595D">
        <w:tc>
          <w:tcPr>
            <w:tcW w:w="6699" w:type="dxa"/>
          </w:tcPr>
          <w:p w14:paraId="34CE0A41" w14:textId="77777777" w:rsidR="000E6713" w:rsidRPr="0037595D" w:rsidRDefault="000E6713" w:rsidP="008239AB">
            <w:pPr>
              <w:spacing w:before="16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14:paraId="62EBF3C5" w14:textId="77777777" w:rsidR="00894109" w:rsidRPr="0037595D" w:rsidRDefault="00894109" w:rsidP="008239AB">
            <w:pPr>
              <w:spacing w:before="16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14:paraId="6D98A12B" w14:textId="77777777" w:rsidR="00894109" w:rsidRPr="0037595D" w:rsidRDefault="00894109" w:rsidP="008239AB">
            <w:pPr>
              <w:spacing w:before="16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0E6713" w:rsidRPr="0037595D" w14:paraId="2946DB82" w14:textId="77777777" w:rsidTr="0037595D">
        <w:tc>
          <w:tcPr>
            <w:tcW w:w="6699" w:type="dxa"/>
          </w:tcPr>
          <w:p w14:paraId="5997CC1D" w14:textId="77777777" w:rsidR="000E6713" w:rsidRPr="0037595D" w:rsidRDefault="000E6713" w:rsidP="008239AB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14:paraId="110FFD37" w14:textId="77777777" w:rsidR="000E6713" w:rsidRPr="0037595D" w:rsidRDefault="000E6713" w:rsidP="008239AB">
            <w:pPr>
              <w:spacing w:before="16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14:paraId="6B699379" w14:textId="77777777" w:rsidR="000E6713" w:rsidRPr="0037595D" w:rsidRDefault="000E6713" w:rsidP="008239AB">
            <w:pPr>
              <w:spacing w:before="16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894109" w:rsidRPr="0037595D" w14:paraId="3FE9F23F" w14:textId="77777777" w:rsidTr="0037595D">
        <w:tc>
          <w:tcPr>
            <w:tcW w:w="6699" w:type="dxa"/>
          </w:tcPr>
          <w:p w14:paraId="1F72F646" w14:textId="77777777" w:rsidR="00894109" w:rsidRPr="0037595D" w:rsidRDefault="00894109" w:rsidP="008239AB">
            <w:pPr>
              <w:spacing w:before="1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14:paraId="08CE6F91" w14:textId="77777777" w:rsidR="00894109" w:rsidRPr="0037595D" w:rsidRDefault="00894109" w:rsidP="008239AB">
            <w:pPr>
              <w:spacing w:before="160"/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14:paraId="61CDCEAD" w14:textId="77777777" w:rsidR="00894109" w:rsidRPr="0037595D" w:rsidRDefault="00894109" w:rsidP="008239AB">
            <w:pPr>
              <w:spacing w:before="160"/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94109" w:rsidRPr="0037595D" w14:paraId="7C6F6E1F" w14:textId="77777777" w:rsidTr="0037595D">
        <w:tc>
          <w:tcPr>
            <w:tcW w:w="6699" w:type="dxa"/>
          </w:tcPr>
          <w:tbl>
            <w:tblPr>
              <w:tblW w:w="8914" w:type="dxa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53"/>
              <w:gridCol w:w="1382"/>
              <w:gridCol w:w="1679"/>
            </w:tblGrid>
            <w:tr w:rsidR="00F508B6" w:rsidRPr="00A4443F" w14:paraId="62C30A03" w14:textId="77777777" w:rsidTr="00F508B6">
              <w:tc>
                <w:tcPr>
                  <w:tcW w:w="5853" w:type="dxa"/>
                </w:tcPr>
                <w:p w14:paraId="14F9ED28" w14:textId="77777777" w:rsidR="00F508B6" w:rsidRPr="00A4443F" w:rsidRDefault="00F508B6" w:rsidP="00F508B6">
                  <w:pPr>
                    <w:spacing w:before="160"/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/>
                      <w:b/>
                      <w:sz w:val="22"/>
                      <w:szCs w:val="22"/>
                    </w:rPr>
                    <w:t>PERSON SPECIFICATION</w:t>
                  </w:r>
                </w:p>
              </w:tc>
              <w:tc>
                <w:tcPr>
                  <w:tcW w:w="1382" w:type="dxa"/>
                </w:tcPr>
                <w:p w14:paraId="248B3EE6" w14:textId="77777777" w:rsidR="00F508B6" w:rsidRPr="00A4443F" w:rsidRDefault="00F508B6" w:rsidP="00F508B6">
                  <w:pPr>
                    <w:spacing w:before="160"/>
                    <w:jc w:val="center"/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Desirable</w:t>
                  </w:r>
                </w:p>
              </w:tc>
              <w:tc>
                <w:tcPr>
                  <w:tcW w:w="1679" w:type="dxa"/>
                </w:tcPr>
                <w:p w14:paraId="0895C2DB" w14:textId="77777777" w:rsidR="00F508B6" w:rsidRPr="00A4443F" w:rsidRDefault="00F508B6" w:rsidP="00F508B6">
                  <w:pPr>
                    <w:spacing w:before="160"/>
                    <w:jc w:val="center"/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Essential</w:t>
                  </w:r>
                </w:p>
              </w:tc>
            </w:tr>
            <w:tr w:rsidR="00F508B6" w:rsidRPr="00A4443F" w14:paraId="49CD5B61" w14:textId="77777777" w:rsidTr="00F508B6">
              <w:tc>
                <w:tcPr>
                  <w:tcW w:w="5853" w:type="dxa"/>
                </w:tcPr>
                <w:p w14:paraId="52B14D9A" w14:textId="77777777" w:rsidR="00F508B6" w:rsidRPr="00A4443F" w:rsidRDefault="00F508B6" w:rsidP="00F508B6">
                  <w:pPr>
                    <w:contextualSpacing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9F62C5">
                    <w:rPr>
                      <w:rFonts w:ascii="Verdana" w:hAnsi="Verdana" w:cs="Arial"/>
                      <w:sz w:val="22"/>
                      <w:szCs w:val="22"/>
                    </w:rPr>
                    <w:t>Suitably qualified with a teaching or training qualification</w:t>
                  </w:r>
                </w:p>
              </w:tc>
              <w:tc>
                <w:tcPr>
                  <w:tcW w:w="1382" w:type="dxa"/>
                </w:tcPr>
                <w:p w14:paraId="099F79F7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end"/>
                  </w:r>
                </w:p>
                <w:p w14:paraId="6BB9E253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  <w:p w14:paraId="23DE523C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79" w:type="dxa"/>
                </w:tcPr>
                <w:p w14:paraId="4D8F0F5C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508B6" w:rsidRPr="00A4443F" w14:paraId="2DBDB1FE" w14:textId="77777777" w:rsidTr="00F508B6">
              <w:tc>
                <w:tcPr>
                  <w:tcW w:w="5853" w:type="dxa"/>
                </w:tcPr>
                <w:p w14:paraId="04C9EA1D" w14:textId="77777777" w:rsidR="00F508B6" w:rsidRPr="00A4443F" w:rsidRDefault="00F508B6" w:rsidP="00F508B6">
                  <w:pPr>
                    <w:contextualSpacing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t xml:space="preserve">To be able to forge and maintain good working relationships with colleagues, young people and their families as well as other professional </w:t>
                  </w:r>
                  <w:proofErr w:type="spellStart"/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t>organisations</w:t>
                  </w:r>
                  <w:proofErr w:type="spellEnd"/>
                </w:p>
              </w:tc>
              <w:tc>
                <w:tcPr>
                  <w:tcW w:w="1382" w:type="dxa"/>
                </w:tcPr>
                <w:p w14:paraId="713E8F5A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79" w:type="dxa"/>
                </w:tcPr>
                <w:p w14:paraId="7856258D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508B6" w:rsidRPr="00A4443F" w14:paraId="2EE4B869" w14:textId="77777777" w:rsidTr="00F508B6">
              <w:tc>
                <w:tcPr>
                  <w:tcW w:w="5853" w:type="dxa"/>
                </w:tcPr>
                <w:p w14:paraId="567B9FFF" w14:textId="77777777" w:rsidR="00F508B6" w:rsidRPr="00A4443F" w:rsidRDefault="00F508B6" w:rsidP="00F508B6">
                  <w:pPr>
                    <w:contextualSpacing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t>The ability to communicate effectively with colleagues and others</w:t>
                  </w:r>
                </w:p>
              </w:tc>
              <w:tc>
                <w:tcPr>
                  <w:tcW w:w="1382" w:type="dxa"/>
                </w:tcPr>
                <w:p w14:paraId="084C1507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79" w:type="dxa"/>
                </w:tcPr>
                <w:p w14:paraId="1D4412B4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508B6" w:rsidRPr="00A4443F" w14:paraId="23D23459" w14:textId="77777777" w:rsidTr="00F508B6">
              <w:tc>
                <w:tcPr>
                  <w:tcW w:w="5853" w:type="dxa"/>
                </w:tcPr>
                <w:p w14:paraId="75B3102A" w14:textId="77777777" w:rsidR="00F508B6" w:rsidRPr="00A4443F" w:rsidRDefault="00F508B6" w:rsidP="00F508B6">
                  <w:pPr>
                    <w:contextualSpacing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t>The ability to drive and hold a driving license</w:t>
                  </w:r>
                </w:p>
              </w:tc>
              <w:tc>
                <w:tcPr>
                  <w:tcW w:w="1382" w:type="dxa"/>
                </w:tcPr>
                <w:p w14:paraId="4BC6DC9A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79" w:type="dxa"/>
                </w:tcPr>
                <w:p w14:paraId="12227702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508B6" w:rsidRPr="00A4443F" w14:paraId="3F911BC9" w14:textId="77777777" w:rsidTr="00F508B6">
              <w:tc>
                <w:tcPr>
                  <w:tcW w:w="5853" w:type="dxa"/>
                </w:tcPr>
                <w:p w14:paraId="0F45E345" w14:textId="77777777" w:rsidR="00F508B6" w:rsidRPr="00A4443F" w:rsidRDefault="00F508B6" w:rsidP="00F508B6">
                  <w:pPr>
                    <w:contextualSpacing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t>The ability to understand the needs of a young person and meet those needs in a planned way</w:t>
                  </w:r>
                </w:p>
              </w:tc>
              <w:tc>
                <w:tcPr>
                  <w:tcW w:w="1382" w:type="dxa"/>
                </w:tcPr>
                <w:p w14:paraId="1D082CB4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79" w:type="dxa"/>
                </w:tcPr>
                <w:p w14:paraId="360AF6C8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508B6" w:rsidRPr="00A4443F" w14:paraId="2171F69F" w14:textId="77777777" w:rsidTr="00F508B6">
              <w:tc>
                <w:tcPr>
                  <w:tcW w:w="5853" w:type="dxa"/>
                </w:tcPr>
                <w:p w14:paraId="3859F265" w14:textId="77777777" w:rsidR="00F508B6" w:rsidRPr="00A4443F" w:rsidRDefault="00F508B6" w:rsidP="00F508B6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t>Knowledge of child development with an ability to relate theory to practice</w:t>
                  </w:r>
                </w:p>
                <w:p w14:paraId="52E56223" w14:textId="77777777" w:rsidR="00F508B6" w:rsidRPr="00A4443F" w:rsidRDefault="00F508B6" w:rsidP="00F508B6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82" w:type="dxa"/>
                </w:tcPr>
                <w:p w14:paraId="3D9EA80E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79" w:type="dxa"/>
                </w:tcPr>
                <w:p w14:paraId="424DF7F7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508B6" w:rsidRPr="00A4443F" w14:paraId="4AE2AD60" w14:textId="77777777" w:rsidTr="00F508B6">
              <w:tc>
                <w:tcPr>
                  <w:tcW w:w="5853" w:type="dxa"/>
                </w:tcPr>
                <w:p w14:paraId="16F02115" w14:textId="77777777" w:rsidR="00F508B6" w:rsidRPr="00A4443F" w:rsidRDefault="00F508B6" w:rsidP="00F508B6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t>Experience of working with young people with SEMH</w:t>
                  </w:r>
                </w:p>
                <w:p w14:paraId="07547A01" w14:textId="77777777" w:rsidR="00F508B6" w:rsidRPr="00A4443F" w:rsidRDefault="00F508B6" w:rsidP="00F508B6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82" w:type="dxa"/>
                </w:tcPr>
                <w:p w14:paraId="6F7EB898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79" w:type="dxa"/>
                </w:tcPr>
                <w:p w14:paraId="7E2D28BE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508B6" w:rsidRPr="00A4443F" w14:paraId="4E64FB9B" w14:textId="77777777" w:rsidTr="00F508B6">
              <w:trPr>
                <w:trHeight w:val="587"/>
              </w:trPr>
              <w:tc>
                <w:tcPr>
                  <w:tcW w:w="5853" w:type="dxa"/>
                </w:tcPr>
                <w:p w14:paraId="3506BA66" w14:textId="77777777" w:rsidR="00F508B6" w:rsidRPr="00A4443F" w:rsidRDefault="00F508B6" w:rsidP="00F508B6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color w:val="262824"/>
                      <w:sz w:val="22"/>
                      <w:szCs w:val="22"/>
                      <w:lang w:val="en-GB"/>
                    </w:rPr>
                    <w:t>Emotional resilience in working with challenging behaviours</w:t>
                  </w:r>
                </w:p>
              </w:tc>
              <w:tc>
                <w:tcPr>
                  <w:tcW w:w="1382" w:type="dxa"/>
                </w:tcPr>
                <w:p w14:paraId="56194A08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79" w:type="dxa"/>
                </w:tcPr>
                <w:p w14:paraId="01FC1D2E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508B6" w:rsidRPr="00A4443F" w14:paraId="62C5869B" w14:textId="77777777" w:rsidTr="00F508B6">
              <w:tc>
                <w:tcPr>
                  <w:tcW w:w="5853" w:type="dxa"/>
                </w:tcPr>
                <w:p w14:paraId="21C63FDD" w14:textId="77777777" w:rsidR="00F508B6" w:rsidRPr="00A4443F" w:rsidRDefault="00F508B6" w:rsidP="00F508B6">
                  <w:pPr>
                    <w:spacing w:after="160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t>Experience of working with Looked After Children</w:t>
                  </w:r>
                </w:p>
              </w:tc>
              <w:tc>
                <w:tcPr>
                  <w:tcW w:w="1382" w:type="dxa"/>
                </w:tcPr>
                <w:p w14:paraId="5034CE81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" w:name="Check15"/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1679" w:type="dxa"/>
                </w:tcPr>
                <w:p w14:paraId="739CD35D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6"/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508B6" w:rsidRPr="00A4443F" w14:paraId="65E1D422" w14:textId="77777777" w:rsidTr="00F508B6">
              <w:tc>
                <w:tcPr>
                  <w:tcW w:w="5853" w:type="dxa"/>
                </w:tcPr>
                <w:p w14:paraId="55934A68" w14:textId="77777777" w:rsidR="00F508B6" w:rsidRPr="00A4443F" w:rsidRDefault="00F508B6" w:rsidP="00F508B6">
                  <w:pPr>
                    <w:spacing w:after="160"/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sz w:val="22"/>
                      <w:szCs w:val="22"/>
                    </w:rPr>
                    <w:t xml:space="preserve">To have excellent </w:t>
                  </w:r>
                  <w:proofErr w:type="spellStart"/>
                  <w:r>
                    <w:rPr>
                      <w:rFonts w:ascii="Verdana" w:hAnsi="Verdana" w:cs="Arial"/>
                      <w:sz w:val="22"/>
                      <w:szCs w:val="22"/>
                    </w:rPr>
                    <w:t>organisational</w:t>
                  </w:r>
                  <w:proofErr w:type="spellEnd"/>
                  <w:r>
                    <w:rPr>
                      <w:rFonts w:ascii="Verdana" w:hAnsi="Verdana" w:cs="Arial"/>
                      <w:sz w:val="22"/>
                      <w:szCs w:val="22"/>
                    </w:rPr>
                    <w:t xml:space="preserve"> and planning skills</w:t>
                  </w:r>
                </w:p>
              </w:tc>
              <w:tc>
                <w:tcPr>
                  <w:tcW w:w="1382" w:type="dxa"/>
                </w:tcPr>
                <w:p w14:paraId="2A580833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5"/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1679" w:type="dxa"/>
                </w:tcPr>
                <w:p w14:paraId="1038F90F" w14:textId="77777777" w:rsidR="00F508B6" w:rsidRPr="006037A2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i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" w:name="Check36"/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508B6" w:rsidRPr="00A4443F" w14:paraId="7DD4E9AD" w14:textId="77777777" w:rsidTr="00F508B6">
              <w:tc>
                <w:tcPr>
                  <w:tcW w:w="5853" w:type="dxa"/>
                </w:tcPr>
                <w:p w14:paraId="71FB1B1D" w14:textId="77777777" w:rsidR="00F508B6" w:rsidRPr="00A4443F" w:rsidRDefault="00F508B6" w:rsidP="00F508B6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sz w:val="22"/>
                      <w:szCs w:val="22"/>
                    </w:rPr>
                    <w:t>To be able to risk assess and maintain safety of staff and students</w:t>
                  </w:r>
                </w:p>
              </w:tc>
              <w:tc>
                <w:tcPr>
                  <w:tcW w:w="1382" w:type="dxa"/>
                </w:tcPr>
                <w:p w14:paraId="45EFFE54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Verdana" w:hAnsi="Verdana" w:cs="Arial"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79" w:type="dxa"/>
                </w:tcPr>
                <w:p w14:paraId="3F91AA17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 w:cs="Arial"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508B6" w:rsidRPr="00A4443F" w14:paraId="7C911E96" w14:textId="77777777" w:rsidTr="00F508B6">
              <w:tc>
                <w:tcPr>
                  <w:tcW w:w="5853" w:type="dxa"/>
                </w:tcPr>
                <w:p w14:paraId="4B9DB98A" w14:textId="77777777" w:rsidR="00F508B6" w:rsidRPr="005F586E" w:rsidRDefault="00F508B6" w:rsidP="00F508B6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sz w:val="22"/>
                      <w:szCs w:val="22"/>
                    </w:rPr>
                    <w:t>The ability to work under pressure</w:t>
                  </w:r>
                </w:p>
                <w:p w14:paraId="5043CB0F" w14:textId="77777777" w:rsidR="00F508B6" w:rsidRDefault="00F508B6" w:rsidP="00F508B6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82" w:type="dxa"/>
                </w:tcPr>
                <w:p w14:paraId="4E6D735E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79" w:type="dxa"/>
                </w:tcPr>
                <w:p w14:paraId="51610B32" w14:textId="77777777" w:rsidR="00F508B6" w:rsidRPr="006037A2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i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508B6" w:rsidRPr="00A4443F" w14:paraId="1C33474F" w14:textId="77777777" w:rsidTr="00F508B6">
              <w:tc>
                <w:tcPr>
                  <w:tcW w:w="5853" w:type="dxa"/>
                </w:tcPr>
                <w:p w14:paraId="52ABB367" w14:textId="77777777" w:rsidR="00F508B6" w:rsidRDefault="00F508B6" w:rsidP="00F508B6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5F586E">
                    <w:rPr>
                      <w:rFonts w:ascii="Verdana" w:hAnsi="Verdana" w:cs="Arial"/>
                      <w:color w:val="262824"/>
                      <w:sz w:val="22"/>
                      <w:szCs w:val="22"/>
                      <w:lang w:val="en-GB"/>
                    </w:rPr>
                    <w:t>Emotional resilience in working with challenging behaviours</w:t>
                  </w:r>
                </w:p>
              </w:tc>
              <w:tc>
                <w:tcPr>
                  <w:tcW w:w="1382" w:type="dxa"/>
                </w:tcPr>
                <w:p w14:paraId="5BABF147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79" w:type="dxa"/>
                </w:tcPr>
                <w:p w14:paraId="271379B2" w14:textId="77777777" w:rsidR="00F508B6" w:rsidRPr="006037A2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i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508B6" w:rsidRPr="00A4443F" w14:paraId="77E6B678" w14:textId="77777777" w:rsidTr="00F508B6">
              <w:tc>
                <w:tcPr>
                  <w:tcW w:w="5853" w:type="dxa"/>
                </w:tcPr>
                <w:p w14:paraId="6AE68C15" w14:textId="77777777" w:rsidR="00F508B6" w:rsidRDefault="00F508B6" w:rsidP="00F508B6">
                  <w:r w:rsidRPr="009F62C5">
                    <w:rPr>
                      <w:rFonts w:ascii="Verdana" w:hAnsi="Verdana" w:cs="Arial"/>
                      <w:sz w:val="22"/>
                      <w:szCs w:val="22"/>
                    </w:rPr>
                    <w:t>IT skills</w:t>
                  </w:r>
                </w:p>
              </w:tc>
              <w:tc>
                <w:tcPr>
                  <w:tcW w:w="1382" w:type="dxa"/>
                </w:tcPr>
                <w:p w14:paraId="0C5F59D9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79" w:type="dxa"/>
                </w:tcPr>
                <w:p w14:paraId="2B68FC6D" w14:textId="77777777" w:rsidR="00F508B6" w:rsidRPr="006037A2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i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508B6" w:rsidRPr="00A4443F" w14:paraId="48988FF4" w14:textId="77777777" w:rsidTr="00F508B6">
              <w:tc>
                <w:tcPr>
                  <w:tcW w:w="5853" w:type="dxa"/>
                </w:tcPr>
                <w:p w14:paraId="5E1E6654" w14:textId="77777777" w:rsidR="00F508B6" w:rsidRPr="009F62C5" w:rsidRDefault="00F508B6" w:rsidP="00F508B6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9F62C5">
                    <w:rPr>
                      <w:rFonts w:ascii="Verdana" w:hAnsi="Verdana" w:cs="Arial"/>
                      <w:sz w:val="22"/>
                      <w:szCs w:val="22"/>
                    </w:rPr>
                    <w:t>Knowledge of  Safeguarding</w:t>
                  </w:r>
                  <w:r>
                    <w:rPr>
                      <w:rFonts w:ascii="Verdana" w:hAnsi="Verdana" w:cs="Arial"/>
                      <w:sz w:val="22"/>
                      <w:szCs w:val="22"/>
                    </w:rPr>
                    <w:t xml:space="preserve"> and KCSIE</w:t>
                  </w:r>
                </w:p>
              </w:tc>
              <w:tc>
                <w:tcPr>
                  <w:tcW w:w="1382" w:type="dxa"/>
                </w:tcPr>
                <w:p w14:paraId="60ACE1A6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79" w:type="dxa"/>
                </w:tcPr>
                <w:p w14:paraId="4C46D063" w14:textId="77777777" w:rsidR="00F508B6" w:rsidRPr="006037A2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i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508B6" w:rsidRPr="00A4443F" w14:paraId="40887352" w14:textId="77777777" w:rsidTr="00F508B6">
              <w:tc>
                <w:tcPr>
                  <w:tcW w:w="5853" w:type="dxa"/>
                </w:tcPr>
                <w:p w14:paraId="65DAE16F" w14:textId="77777777" w:rsidR="00F508B6" w:rsidRDefault="00F508B6" w:rsidP="00F508B6">
                  <w:r w:rsidRPr="009F62C5">
                    <w:rPr>
                      <w:rFonts w:ascii="Verdana" w:hAnsi="Verdana" w:cs="Arial"/>
                      <w:sz w:val="22"/>
                      <w:szCs w:val="22"/>
                    </w:rPr>
                    <w:t>Basic principles of Equal Opportunities</w:t>
                  </w:r>
                </w:p>
              </w:tc>
              <w:tc>
                <w:tcPr>
                  <w:tcW w:w="1382" w:type="dxa"/>
                </w:tcPr>
                <w:p w14:paraId="6F8E588B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79" w:type="dxa"/>
                </w:tcPr>
                <w:p w14:paraId="77F07108" w14:textId="77777777" w:rsidR="00F508B6" w:rsidRPr="006037A2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i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508B6" w:rsidRPr="00A4443F" w14:paraId="6F36388E" w14:textId="77777777" w:rsidTr="00F508B6">
              <w:tc>
                <w:tcPr>
                  <w:tcW w:w="5853" w:type="dxa"/>
                </w:tcPr>
                <w:p w14:paraId="5F96C564" w14:textId="77777777" w:rsidR="00F508B6" w:rsidRPr="009F62C5" w:rsidRDefault="00F508B6" w:rsidP="00F508B6">
                  <w:pPr>
                    <w:tabs>
                      <w:tab w:val="num" w:pos="426"/>
                    </w:tabs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9F62C5">
                    <w:rPr>
                      <w:rFonts w:ascii="Verdana" w:hAnsi="Verdana" w:cs="Arial"/>
                      <w:sz w:val="22"/>
                      <w:szCs w:val="22"/>
                    </w:rPr>
                    <w:t>Willingness to undertake all training provided</w:t>
                  </w:r>
                </w:p>
              </w:tc>
              <w:tc>
                <w:tcPr>
                  <w:tcW w:w="1382" w:type="dxa"/>
                </w:tcPr>
                <w:p w14:paraId="163CBEFA" w14:textId="77777777" w:rsidR="00F508B6" w:rsidRPr="00A4443F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79" w:type="dxa"/>
                </w:tcPr>
                <w:p w14:paraId="46B81BB7" w14:textId="77777777" w:rsidR="00F508B6" w:rsidRPr="006037A2" w:rsidRDefault="00F508B6" w:rsidP="00F508B6">
                  <w:pPr>
                    <w:contextualSpacing/>
                    <w:jc w:val="center"/>
                    <w:rPr>
                      <w:rFonts w:ascii="Verdana" w:hAnsi="Verdana" w:cs="Arial"/>
                      <w:i/>
                      <w:sz w:val="22"/>
                      <w:szCs w:val="22"/>
                    </w:rPr>
                  </w:pP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</w:r>
                  <w:r w:rsidR="005045FD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separate"/>
                  </w:r>
                  <w:r w:rsidRPr="00A4443F">
                    <w:rPr>
                      <w:rFonts w:ascii="Verdana" w:hAnsi="Verdana" w:cs="Arial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7459315" w14:textId="77777777" w:rsidR="00F508B6" w:rsidRDefault="00F508B6" w:rsidP="00F508B6">
            <w:pPr>
              <w:rPr>
                <w:rFonts w:ascii="Verdana" w:hAnsi="Verdana" w:cs="Arial"/>
                <w:sz w:val="22"/>
                <w:szCs w:val="22"/>
              </w:rPr>
            </w:pPr>
          </w:p>
          <w:tbl>
            <w:tblPr>
              <w:tblW w:w="0" w:type="auto"/>
              <w:tblInd w:w="360" w:type="dxa"/>
              <w:tblLook w:val="01E0" w:firstRow="1" w:lastRow="1" w:firstColumn="1" w:lastColumn="1" w:noHBand="0" w:noVBand="0"/>
            </w:tblPr>
            <w:tblGrid>
              <w:gridCol w:w="5890"/>
              <w:gridCol w:w="1164"/>
              <w:gridCol w:w="1121"/>
            </w:tblGrid>
            <w:tr w:rsidR="00F508B6" w:rsidRPr="00484CEC" w14:paraId="4ADEA77A" w14:textId="77777777" w:rsidTr="007410DB">
              <w:tc>
                <w:tcPr>
                  <w:tcW w:w="6699" w:type="dxa"/>
                </w:tcPr>
                <w:p w14:paraId="3DEE4EE5" w14:textId="77777777" w:rsidR="00F508B6" w:rsidRDefault="00F508B6" w:rsidP="00F508B6">
                  <w:pPr>
                    <w:jc w:val="both"/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Subject to the following criteria being met:</w:t>
                  </w:r>
                </w:p>
                <w:p w14:paraId="67BAA833" w14:textId="77777777" w:rsidR="00F508B6" w:rsidRPr="008C7B22" w:rsidRDefault="00F508B6" w:rsidP="00F508B6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8C7B22">
                    <w:rPr>
                      <w:rFonts w:ascii="Verdana" w:hAnsi="Verdana" w:cs="Arial"/>
                      <w:sz w:val="22"/>
                      <w:szCs w:val="22"/>
                    </w:rPr>
                    <w:t>Evidence of qualifications required, as specified</w:t>
                  </w:r>
                </w:p>
                <w:p w14:paraId="1C032782" w14:textId="77777777" w:rsidR="00F508B6" w:rsidRDefault="00F508B6" w:rsidP="00F508B6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8C7B22">
                    <w:rPr>
                      <w:rFonts w:ascii="Verdana" w:hAnsi="Verdana" w:cs="Arial"/>
                      <w:sz w:val="22"/>
                      <w:szCs w:val="22"/>
                    </w:rPr>
                    <w:t xml:space="preserve">Satisfactory formal </w:t>
                  </w:r>
                  <w:r>
                    <w:rPr>
                      <w:rFonts w:ascii="Verdana" w:hAnsi="Verdana" w:cs="Arial"/>
                      <w:sz w:val="22"/>
                      <w:szCs w:val="22"/>
                    </w:rPr>
                    <w:t>i</w:t>
                  </w:r>
                  <w:r w:rsidRPr="008C7B22">
                    <w:rPr>
                      <w:rFonts w:ascii="Verdana" w:hAnsi="Verdana" w:cs="Arial"/>
                      <w:sz w:val="22"/>
                      <w:szCs w:val="22"/>
                    </w:rPr>
                    <w:t>nterv</w:t>
                  </w:r>
                  <w:r>
                    <w:rPr>
                      <w:rFonts w:ascii="Verdana" w:hAnsi="Verdana" w:cs="Arial"/>
                      <w:sz w:val="22"/>
                      <w:szCs w:val="22"/>
                    </w:rPr>
                    <w:t>ie</w:t>
                  </w:r>
                  <w:r w:rsidRPr="008C7B22">
                    <w:rPr>
                      <w:rFonts w:ascii="Verdana" w:hAnsi="Verdana" w:cs="Arial"/>
                      <w:sz w:val="22"/>
                      <w:szCs w:val="22"/>
                    </w:rPr>
                    <w:t xml:space="preserve">w with </w:t>
                  </w:r>
                  <w:r>
                    <w:rPr>
                      <w:rFonts w:ascii="Verdana" w:hAnsi="Verdana" w:cs="Arial"/>
                      <w:sz w:val="22"/>
                      <w:szCs w:val="22"/>
                    </w:rPr>
                    <w:t>Head of Education</w:t>
                  </w:r>
                </w:p>
                <w:p w14:paraId="3D82A1FB" w14:textId="77777777" w:rsidR="00F508B6" w:rsidRDefault="00F508B6" w:rsidP="00F508B6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sz w:val="22"/>
                      <w:szCs w:val="22"/>
                    </w:rPr>
                    <w:t>Satisfactory second interview with Headteacher</w:t>
                  </w:r>
                </w:p>
                <w:p w14:paraId="52D757BE" w14:textId="77777777" w:rsidR="00F508B6" w:rsidRDefault="00F508B6" w:rsidP="00F508B6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sz w:val="22"/>
                      <w:szCs w:val="22"/>
                    </w:rPr>
                    <w:t>Satisfactory references</w:t>
                  </w:r>
                </w:p>
                <w:p w14:paraId="21F85FFF" w14:textId="77777777" w:rsidR="00F508B6" w:rsidRPr="008C7B22" w:rsidRDefault="00F508B6" w:rsidP="00F508B6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sz w:val="22"/>
                      <w:szCs w:val="22"/>
                    </w:rPr>
                    <w:t>Satisfactory Enhanced DBS and Overseas check</w:t>
                  </w:r>
                </w:p>
              </w:tc>
              <w:tc>
                <w:tcPr>
                  <w:tcW w:w="1382" w:type="dxa"/>
                </w:tcPr>
                <w:p w14:paraId="6537F28F" w14:textId="77777777" w:rsidR="00F508B6" w:rsidRPr="00484CEC" w:rsidRDefault="00F508B6" w:rsidP="00F508B6">
                  <w:pPr>
                    <w:spacing w:before="160"/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28" w:type="dxa"/>
                </w:tcPr>
                <w:p w14:paraId="6DFB9E20" w14:textId="77777777" w:rsidR="00F508B6" w:rsidRPr="00484CEC" w:rsidRDefault="00F508B6" w:rsidP="00F508B6">
                  <w:pPr>
                    <w:spacing w:before="160"/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508B6" w:rsidRPr="005F586E" w14:paraId="70DF9E56" w14:textId="77777777" w:rsidTr="007410DB">
              <w:tc>
                <w:tcPr>
                  <w:tcW w:w="6699" w:type="dxa"/>
                </w:tcPr>
                <w:p w14:paraId="44E871BC" w14:textId="77777777" w:rsidR="00F508B6" w:rsidRPr="005F586E" w:rsidRDefault="00F508B6" w:rsidP="00F508B6">
                  <w:pPr>
                    <w:spacing w:before="160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82" w:type="dxa"/>
                </w:tcPr>
                <w:p w14:paraId="144A5D23" w14:textId="77777777" w:rsidR="00F508B6" w:rsidRPr="005F586E" w:rsidRDefault="00F508B6" w:rsidP="00F508B6">
                  <w:pPr>
                    <w:spacing w:before="160"/>
                    <w:ind w:left="360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8" w:type="dxa"/>
                </w:tcPr>
                <w:p w14:paraId="738610EB" w14:textId="77777777" w:rsidR="00F508B6" w:rsidRPr="005F586E" w:rsidRDefault="00F508B6" w:rsidP="00F508B6">
                  <w:pPr>
                    <w:spacing w:before="160"/>
                    <w:ind w:left="360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</w:tr>
          </w:tbl>
          <w:p w14:paraId="637805D2" w14:textId="77777777" w:rsidR="00894109" w:rsidRPr="0037595D" w:rsidRDefault="00894109" w:rsidP="008239AB">
            <w:pPr>
              <w:spacing w:before="1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14:paraId="463F29E8" w14:textId="77777777" w:rsidR="00894109" w:rsidRPr="0037595D" w:rsidRDefault="00894109" w:rsidP="008239AB">
            <w:pPr>
              <w:spacing w:before="160"/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14:paraId="3B7B4B86" w14:textId="77777777" w:rsidR="00894109" w:rsidRPr="0037595D" w:rsidRDefault="00894109" w:rsidP="008239AB">
            <w:pPr>
              <w:spacing w:before="160"/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94109" w:rsidRPr="0037595D" w14:paraId="3A0FF5F2" w14:textId="77777777" w:rsidTr="0037595D">
        <w:tc>
          <w:tcPr>
            <w:tcW w:w="6699" w:type="dxa"/>
          </w:tcPr>
          <w:p w14:paraId="5630AD66" w14:textId="77777777" w:rsidR="00894109" w:rsidRPr="0037595D" w:rsidRDefault="00894109" w:rsidP="008239AB">
            <w:pPr>
              <w:spacing w:before="1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14:paraId="61829076" w14:textId="77777777" w:rsidR="00894109" w:rsidRPr="0037595D" w:rsidRDefault="00894109" w:rsidP="008239AB">
            <w:pPr>
              <w:spacing w:before="160"/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14:paraId="2BA226A1" w14:textId="77777777" w:rsidR="00894109" w:rsidRPr="0037595D" w:rsidRDefault="00894109" w:rsidP="008239AB">
            <w:pPr>
              <w:spacing w:before="160"/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94109" w:rsidRPr="0037595D" w14:paraId="17AD93B2" w14:textId="77777777" w:rsidTr="0037595D">
        <w:tc>
          <w:tcPr>
            <w:tcW w:w="6699" w:type="dxa"/>
          </w:tcPr>
          <w:p w14:paraId="0DE4B5B7" w14:textId="77777777" w:rsidR="00894109" w:rsidRPr="0037595D" w:rsidRDefault="00894109" w:rsidP="008239AB">
            <w:pPr>
              <w:spacing w:before="1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14:paraId="66204FF1" w14:textId="77777777" w:rsidR="00894109" w:rsidRPr="0037595D" w:rsidRDefault="00894109" w:rsidP="008239AB">
            <w:pPr>
              <w:spacing w:before="160"/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14:paraId="2DBF0D7D" w14:textId="77777777" w:rsidR="00894109" w:rsidRPr="0037595D" w:rsidRDefault="00894109" w:rsidP="008239AB">
            <w:pPr>
              <w:spacing w:before="160"/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94109" w:rsidRPr="0037595D" w14:paraId="6B62F1B3" w14:textId="77777777" w:rsidTr="0037595D">
        <w:tc>
          <w:tcPr>
            <w:tcW w:w="6699" w:type="dxa"/>
          </w:tcPr>
          <w:p w14:paraId="02F2C34E" w14:textId="77777777" w:rsidR="00894109" w:rsidRPr="0037595D" w:rsidRDefault="00894109" w:rsidP="00E93E19">
            <w:pPr>
              <w:spacing w:before="1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14:paraId="680A4E5D" w14:textId="77777777" w:rsidR="00894109" w:rsidRPr="0037595D" w:rsidRDefault="00894109" w:rsidP="008239AB">
            <w:pPr>
              <w:spacing w:before="160"/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14:paraId="19219836" w14:textId="77777777" w:rsidR="00894109" w:rsidRPr="0037595D" w:rsidRDefault="00894109" w:rsidP="008239AB">
            <w:pPr>
              <w:spacing w:before="160"/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94109" w:rsidRPr="0037595D" w14:paraId="296FEF7D" w14:textId="77777777" w:rsidTr="0037595D">
        <w:tc>
          <w:tcPr>
            <w:tcW w:w="6699" w:type="dxa"/>
          </w:tcPr>
          <w:p w14:paraId="7194DBDC" w14:textId="77777777" w:rsidR="00616D59" w:rsidRPr="0037595D" w:rsidRDefault="00616D59" w:rsidP="008239AB">
            <w:pPr>
              <w:spacing w:before="1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14:paraId="769D0D3C" w14:textId="77777777" w:rsidR="00894109" w:rsidRPr="0037595D" w:rsidRDefault="00894109" w:rsidP="008239AB">
            <w:pPr>
              <w:spacing w:before="160"/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14:paraId="54CD245A" w14:textId="77777777" w:rsidR="00894109" w:rsidRPr="0037595D" w:rsidRDefault="00894109" w:rsidP="008239AB">
            <w:pPr>
              <w:spacing w:before="160"/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94109" w:rsidRPr="0037595D" w14:paraId="1231BE67" w14:textId="77777777" w:rsidTr="0037595D">
        <w:tc>
          <w:tcPr>
            <w:tcW w:w="6699" w:type="dxa"/>
          </w:tcPr>
          <w:p w14:paraId="36FEB5B0" w14:textId="77777777" w:rsidR="00616D59" w:rsidRPr="0037595D" w:rsidRDefault="00616D59" w:rsidP="008239A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14:paraId="30D7AA69" w14:textId="77777777" w:rsidR="00894109" w:rsidRPr="0037595D" w:rsidRDefault="00894109" w:rsidP="008239AB">
            <w:pPr>
              <w:spacing w:before="160"/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14:paraId="7196D064" w14:textId="77777777" w:rsidR="00894109" w:rsidRPr="0037595D" w:rsidRDefault="00894109" w:rsidP="008239AB">
            <w:pPr>
              <w:spacing w:before="160"/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004A8" w:rsidRPr="0037595D" w14:paraId="34FF1C98" w14:textId="77777777" w:rsidTr="0037595D">
        <w:tc>
          <w:tcPr>
            <w:tcW w:w="6699" w:type="dxa"/>
          </w:tcPr>
          <w:p w14:paraId="6D072C0D" w14:textId="77777777" w:rsidR="00F004A8" w:rsidRPr="0037595D" w:rsidRDefault="00F004A8" w:rsidP="00F004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14:paraId="48A21919" w14:textId="77777777" w:rsidR="00F004A8" w:rsidRPr="0037595D" w:rsidRDefault="00F004A8" w:rsidP="008239AB">
            <w:pPr>
              <w:spacing w:before="160"/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14:paraId="6BD18F9B" w14:textId="77777777" w:rsidR="00F004A8" w:rsidRPr="0037595D" w:rsidRDefault="00F004A8" w:rsidP="008239AB">
            <w:pPr>
              <w:spacing w:before="160"/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D125E" w:rsidRPr="0037595D" w14:paraId="238601FE" w14:textId="77777777" w:rsidTr="0037595D">
        <w:trPr>
          <w:trHeight w:val="587"/>
        </w:trPr>
        <w:tc>
          <w:tcPr>
            <w:tcW w:w="6699" w:type="dxa"/>
          </w:tcPr>
          <w:p w14:paraId="0F3CABC7" w14:textId="77777777" w:rsidR="008D125E" w:rsidRPr="0037595D" w:rsidRDefault="008D125E" w:rsidP="00BD75C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14:paraId="5B08B5D1" w14:textId="77777777" w:rsidR="008D125E" w:rsidRPr="0037595D" w:rsidRDefault="008D125E" w:rsidP="008239AB">
            <w:pPr>
              <w:spacing w:before="160"/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14:paraId="16DEB4AB" w14:textId="77777777" w:rsidR="008D125E" w:rsidRPr="0037595D" w:rsidRDefault="008D125E" w:rsidP="008239AB">
            <w:pPr>
              <w:spacing w:before="160"/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D125E" w:rsidRPr="0037595D" w14:paraId="0AD9C6F4" w14:textId="77777777" w:rsidTr="0037595D">
        <w:tc>
          <w:tcPr>
            <w:tcW w:w="6699" w:type="dxa"/>
            <w:vAlign w:val="bottom"/>
          </w:tcPr>
          <w:p w14:paraId="4B1F511A" w14:textId="77777777" w:rsidR="008D125E" w:rsidRPr="0037595D" w:rsidRDefault="008D125E" w:rsidP="008239AB">
            <w:pPr>
              <w:spacing w:after="1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2" w:type="dxa"/>
            <w:vAlign w:val="bottom"/>
          </w:tcPr>
          <w:p w14:paraId="65F9C3DC" w14:textId="77777777" w:rsidR="008D125E" w:rsidRPr="0037595D" w:rsidRDefault="008D125E" w:rsidP="008239AB">
            <w:pPr>
              <w:spacing w:after="160"/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28" w:type="dxa"/>
            <w:vAlign w:val="bottom"/>
          </w:tcPr>
          <w:p w14:paraId="5023141B" w14:textId="77777777" w:rsidR="008D125E" w:rsidRPr="0037595D" w:rsidRDefault="008D125E" w:rsidP="008239AB">
            <w:pPr>
              <w:spacing w:after="160"/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F3B1409" w14:textId="77777777" w:rsidR="004C1973" w:rsidRPr="0037595D" w:rsidRDefault="004C1973">
      <w:pPr>
        <w:jc w:val="both"/>
        <w:rPr>
          <w:rFonts w:ascii="Verdana" w:hAnsi="Verdana"/>
          <w:sz w:val="22"/>
          <w:szCs w:val="22"/>
        </w:rPr>
      </w:pPr>
    </w:p>
    <w:sectPr w:rsidR="004C1973" w:rsidRPr="0037595D" w:rsidSect="00B10E73">
      <w:pgSz w:w="11906" w:h="16838"/>
      <w:pgMar w:top="1417" w:right="1273" w:bottom="567" w:left="108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66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E450F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F908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70F02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BA6676"/>
    <w:multiLevelType w:val="singleLevel"/>
    <w:tmpl w:val="AD46E0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11546B"/>
    <w:multiLevelType w:val="hybridMultilevel"/>
    <w:tmpl w:val="88047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4030"/>
    <w:multiLevelType w:val="singleLevel"/>
    <w:tmpl w:val="AD46E0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81561A2"/>
    <w:multiLevelType w:val="singleLevel"/>
    <w:tmpl w:val="AD46E0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87C49C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0F45D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2D091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0E66BB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FB4A48"/>
    <w:multiLevelType w:val="singleLevel"/>
    <w:tmpl w:val="BA9A2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3" w15:restartNumberingAfterBreak="0">
    <w:nsid w:val="55EA32A3"/>
    <w:multiLevelType w:val="singleLevel"/>
    <w:tmpl w:val="AD46E0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61947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3D10B59"/>
    <w:multiLevelType w:val="singleLevel"/>
    <w:tmpl w:val="AD46E0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1BA3D94"/>
    <w:multiLevelType w:val="hybridMultilevel"/>
    <w:tmpl w:val="2A80FA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12"/>
  </w:num>
  <w:num w:numId="7">
    <w:abstractNumId w:val="2"/>
  </w:num>
  <w:num w:numId="8">
    <w:abstractNumId w:val="3"/>
  </w:num>
  <w:num w:numId="9">
    <w:abstractNumId w:val="16"/>
  </w:num>
  <w:num w:numId="10">
    <w:abstractNumId w:val="8"/>
  </w:num>
  <w:num w:numId="11">
    <w:abstractNumId w:val="10"/>
  </w:num>
  <w:num w:numId="12">
    <w:abstractNumId w:val="9"/>
  </w:num>
  <w:num w:numId="13">
    <w:abstractNumId w:val="1"/>
  </w:num>
  <w:num w:numId="14">
    <w:abstractNumId w:val="11"/>
  </w:num>
  <w:num w:numId="15">
    <w:abstractNumId w:val="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DF"/>
    <w:rsid w:val="000246E5"/>
    <w:rsid w:val="00027A1A"/>
    <w:rsid w:val="00076F2C"/>
    <w:rsid w:val="000E6713"/>
    <w:rsid w:val="00127F6D"/>
    <w:rsid w:val="001476F0"/>
    <w:rsid w:val="001C0B7B"/>
    <w:rsid w:val="00226D14"/>
    <w:rsid w:val="002433A2"/>
    <w:rsid w:val="002557B4"/>
    <w:rsid w:val="002646DF"/>
    <w:rsid w:val="002744D2"/>
    <w:rsid w:val="002900E9"/>
    <w:rsid w:val="003311D5"/>
    <w:rsid w:val="0037595D"/>
    <w:rsid w:val="003914FB"/>
    <w:rsid w:val="003C74AC"/>
    <w:rsid w:val="00485D12"/>
    <w:rsid w:val="004A2DE5"/>
    <w:rsid w:val="004B2FE1"/>
    <w:rsid w:val="004C1973"/>
    <w:rsid w:val="004C3E5D"/>
    <w:rsid w:val="005045FD"/>
    <w:rsid w:val="00537628"/>
    <w:rsid w:val="005A3061"/>
    <w:rsid w:val="005B7BB7"/>
    <w:rsid w:val="00616D59"/>
    <w:rsid w:val="0065047A"/>
    <w:rsid w:val="00674EEF"/>
    <w:rsid w:val="006A67E3"/>
    <w:rsid w:val="006F5D92"/>
    <w:rsid w:val="0070325C"/>
    <w:rsid w:val="007410DB"/>
    <w:rsid w:val="007A5349"/>
    <w:rsid w:val="007C75B5"/>
    <w:rsid w:val="007D0AAA"/>
    <w:rsid w:val="008239AB"/>
    <w:rsid w:val="00831FC3"/>
    <w:rsid w:val="008850F8"/>
    <w:rsid w:val="00894109"/>
    <w:rsid w:val="008D125E"/>
    <w:rsid w:val="009274F7"/>
    <w:rsid w:val="00952240"/>
    <w:rsid w:val="009E3600"/>
    <w:rsid w:val="00A01759"/>
    <w:rsid w:val="00A453F6"/>
    <w:rsid w:val="00A579A4"/>
    <w:rsid w:val="00A85F55"/>
    <w:rsid w:val="00B10E73"/>
    <w:rsid w:val="00BD75CB"/>
    <w:rsid w:val="00C178B9"/>
    <w:rsid w:val="00C375AF"/>
    <w:rsid w:val="00CB38EF"/>
    <w:rsid w:val="00CD0A9A"/>
    <w:rsid w:val="00D011C8"/>
    <w:rsid w:val="00D120F1"/>
    <w:rsid w:val="00D31A46"/>
    <w:rsid w:val="00D53D60"/>
    <w:rsid w:val="00DB6087"/>
    <w:rsid w:val="00DC6CD2"/>
    <w:rsid w:val="00E01444"/>
    <w:rsid w:val="00E52F2B"/>
    <w:rsid w:val="00E93E19"/>
    <w:rsid w:val="00E96EEC"/>
    <w:rsid w:val="00EA1307"/>
    <w:rsid w:val="00F004A8"/>
    <w:rsid w:val="00F508B6"/>
    <w:rsid w:val="00F9521D"/>
    <w:rsid w:val="00FE65CE"/>
    <w:rsid w:val="6B5F9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uk"/>
  <w:smartTagType w:namespaceuri="urn:schemas-microsoft-com:office:smarttags" w:name="stocktickerca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2E6E277"/>
  <w15:chartTrackingRefBased/>
  <w15:docId w15:val="{4A2A6E71-4465-4F67-B33D-BC5567C8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GB"/>
    </w:rPr>
  </w:style>
  <w:style w:type="paragraph" w:styleId="Heading3">
    <w:name w:val="heading 3"/>
    <w:basedOn w:val="Normal"/>
    <w:next w:val="Normal"/>
    <w:qFormat/>
    <w:rsid w:val="004C3E5D"/>
    <w:pPr>
      <w:keepNext/>
      <w:jc w:val="both"/>
      <w:outlineLvl w:val="2"/>
    </w:pPr>
    <w:rPr>
      <w:b/>
      <w:i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b/>
      <w:lang w:val="en-GB"/>
    </w:rPr>
  </w:style>
  <w:style w:type="paragraph" w:customStyle="1" w:styleId="Style2">
    <w:name w:val="Style2"/>
    <w:basedOn w:val="Normal"/>
    <w:rPr>
      <w:b/>
      <w:i/>
      <w:spacing w:val="10"/>
      <w:sz w:val="72"/>
    </w:rPr>
  </w:style>
  <w:style w:type="character" w:styleId="Hyperlink">
    <w:name w:val="Hyperlink"/>
    <w:rsid w:val="004C3E5D"/>
    <w:rPr>
      <w:color w:val="0000FF"/>
      <w:u w:val="single"/>
    </w:rPr>
  </w:style>
  <w:style w:type="paragraph" w:styleId="BodyText">
    <w:name w:val="Body Text"/>
    <w:basedOn w:val="Normal"/>
    <w:rsid w:val="004C3E5D"/>
    <w:pPr>
      <w:jc w:val="both"/>
    </w:pPr>
    <w:rPr>
      <w:sz w:val="24"/>
      <w:lang w:val="en-GB"/>
    </w:rPr>
  </w:style>
  <w:style w:type="table" w:styleId="TableGrid">
    <w:name w:val="Table Grid"/>
    <w:basedOn w:val="TableNormal"/>
    <w:rsid w:val="0089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5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E38E214D4D54187ED909DF3E9D141" ma:contentTypeVersion="8" ma:contentTypeDescription="Create a new document." ma:contentTypeScope="" ma:versionID="323f42ce459ba620315a2bd92f1bd5ee">
  <xsd:schema xmlns:xsd="http://www.w3.org/2001/XMLSchema" xmlns:xs="http://www.w3.org/2001/XMLSchema" xmlns:p="http://schemas.microsoft.com/office/2006/metadata/properties" xmlns:ns2="f16f44fc-4b5e-4811-b89b-75ca302bd28c" xmlns:ns3="99ce2b8e-386a-4108-9108-1dd45a077e33" targetNamespace="http://schemas.microsoft.com/office/2006/metadata/properties" ma:root="true" ma:fieldsID="912680b76466b43fe4ce1776203b9b3d" ns2:_="" ns3:_="">
    <xsd:import namespace="f16f44fc-4b5e-4811-b89b-75ca302bd28c"/>
    <xsd:import namespace="99ce2b8e-386a-4108-9108-1dd45a077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f44fc-4b5e-4811-b89b-75ca302bd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e2b8e-386a-4108-9108-1dd45a077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1D6D6-2925-43BF-A830-AA879EC20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f44fc-4b5e-4811-b89b-75ca302bd28c"/>
    <ds:schemaRef ds:uri="99ce2b8e-386a-4108-9108-1dd45a077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6E603-897E-4A47-9813-33065ACD8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D69F9-E565-498D-9CAF-A3A7092F5530}">
  <ds:schemaRefs>
    <ds:schemaRef ds:uri="http://purl.org/dc/elements/1.1/"/>
    <ds:schemaRef ds:uri="http://schemas.microsoft.com/office/2006/documentManagement/types"/>
    <ds:schemaRef ds:uri="99ce2b8e-386a-4108-9108-1dd45a077e33"/>
    <ds:schemaRef ds:uri="http://purl.org/dc/terms/"/>
    <ds:schemaRef ds:uri="f16f44fc-4b5e-4811-b89b-75ca302bd28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Receptionist Job Description</vt:lpstr>
    </vt:vector>
  </TitlesOfParts>
  <Company>Grizli777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Receptionist Job Description</dc:title>
  <dc:subject/>
  <dc:creator>My Choice Children's Homes</dc:creator>
  <cp:keywords/>
  <cp:lastModifiedBy>Desk5</cp:lastModifiedBy>
  <cp:revision>2</cp:revision>
  <cp:lastPrinted>2007-10-17T21:41:00Z</cp:lastPrinted>
  <dcterms:created xsi:type="dcterms:W3CDTF">2019-01-22T11:48:00Z</dcterms:created>
  <dcterms:modified xsi:type="dcterms:W3CDTF">2019-01-22T11:48:00Z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0x010100751E38E214D4D54187ED909DF3E9D141</vt:lpwstr>
  </property>
</Properties>
</file>